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2065D7" w14:textId="4C9994FA" w:rsidR="00B343CD" w:rsidRDefault="00EC6772" w:rsidP="00910794">
      <w:pPr>
        <w:ind w:left="2127"/>
      </w:pPr>
      <w:r>
        <w:rPr>
          <w:rFonts w:asciiTheme="minorHAnsi" w:hAnsiTheme="minorHAnsi" w:cstheme="minorHAnsi"/>
          <w:noProof/>
          <w:sz w:val="32"/>
          <w:szCs w:val="32"/>
          <w:lang w:val="en-US"/>
        </w:rPr>
        <w:drawing>
          <wp:anchor distT="0" distB="0" distL="114300" distR="114300" simplePos="0" relativeHeight="251645440" behindDoc="0" locked="0" layoutInCell="1" allowOverlap="1" wp14:anchorId="48EBA1D1" wp14:editId="2BF7360F">
            <wp:simplePos x="0" y="0"/>
            <wp:positionH relativeFrom="column">
              <wp:posOffset>-2762250</wp:posOffset>
            </wp:positionH>
            <wp:positionV relativeFrom="paragraph">
              <wp:posOffset>-1313815</wp:posOffset>
            </wp:positionV>
            <wp:extent cx="7723505" cy="3144520"/>
            <wp:effectExtent l="0" t="323850" r="0" b="836930"/>
            <wp:wrapNone/>
            <wp:docPr id="7" name="Picture 7" descr="A picture containing indoor,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indoor, dark&#10;&#10;Description automatically generated"/>
                    <pic:cNvPicPr/>
                  </pic:nvPicPr>
                  <pic:blipFill rotWithShape="1">
                    <a:blip r:embed="rId6" cstate="print">
                      <a:extLst>
                        <a:ext uri="{28A0092B-C50C-407E-A947-70E740481C1C}">
                          <a14:useLocalDpi xmlns:a14="http://schemas.microsoft.com/office/drawing/2010/main" val="0"/>
                        </a:ext>
                      </a:extLst>
                    </a:blip>
                    <a:srcRect t="19455" b="12466"/>
                    <a:stretch/>
                  </pic:blipFill>
                  <pic:spPr bwMode="auto">
                    <a:xfrm rot="9930638">
                      <a:off x="0" y="0"/>
                      <a:ext cx="7723505" cy="3144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ZA" w:eastAsia="en-ZA"/>
        </w:rPr>
        <mc:AlternateContent>
          <mc:Choice Requires="wps">
            <w:drawing>
              <wp:anchor distT="0" distB="0" distL="114300" distR="114300" simplePos="0" relativeHeight="251650560" behindDoc="0" locked="0" layoutInCell="1" allowOverlap="1" wp14:anchorId="71A6D993" wp14:editId="3A6BFD7B">
                <wp:simplePos x="0" y="0"/>
                <wp:positionH relativeFrom="column">
                  <wp:posOffset>4200525</wp:posOffset>
                </wp:positionH>
                <wp:positionV relativeFrom="paragraph">
                  <wp:posOffset>85725</wp:posOffset>
                </wp:positionV>
                <wp:extent cx="2924175" cy="1714500"/>
                <wp:effectExtent l="0" t="0" r="0" b="0"/>
                <wp:wrapNone/>
                <wp:docPr id="5" name="Text Box 5"/>
                <wp:cNvGraphicFramePr/>
                <a:graphic xmlns:a="http://schemas.openxmlformats.org/drawingml/2006/main">
                  <a:graphicData uri="http://schemas.microsoft.com/office/word/2010/wordprocessingShape">
                    <wps:wsp>
                      <wps:cNvSpPr txBox="1"/>
                      <wps:spPr>
                        <a:xfrm>
                          <a:off x="0" y="0"/>
                          <a:ext cx="2924175" cy="1714500"/>
                        </a:xfrm>
                        <a:prstGeom prst="rect">
                          <a:avLst/>
                        </a:prstGeom>
                        <a:noFill/>
                        <a:ln w="6350">
                          <a:noFill/>
                        </a:ln>
                      </wps:spPr>
                      <wps:txbx>
                        <w:txbxContent>
                          <w:p w14:paraId="271AD884" w14:textId="5F52FF70" w:rsidR="00E7561C" w:rsidRPr="00E7561C" w:rsidRDefault="00E7561C" w:rsidP="00E7561C">
                            <w:pPr>
                              <w:jc w:val="right"/>
                              <w:rPr>
                                <w:rFonts w:ascii="Arial" w:hAnsi="Arial" w:cs="Arial"/>
                                <w:b/>
                                <w:bCs/>
                                <w:color w:val="000000" w:themeColor="text1"/>
                                <w:sz w:val="20"/>
                                <w:szCs w:val="20"/>
                                <w:lang w:val="en-ZA"/>
                                <w14:textOutline w14:w="9525" w14:cap="rnd" w14:cmpd="sng" w14:algn="ctr">
                                  <w14:noFill/>
                                  <w14:prstDash w14:val="solid"/>
                                  <w14:bevel/>
                                </w14:textOutline>
                              </w:rPr>
                            </w:pPr>
                            <w:r w:rsidRPr="00E7561C">
                              <w:rPr>
                                <w:rFonts w:ascii="Arial" w:hAnsi="Arial" w:cs="Arial"/>
                                <w:b/>
                                <w:bCs/>
                                <w:color w:val="000000" w:themeColor="text1"/>
                                <w:sz w:val="20"/>
                                <w:szCs w:val="20"/>
                                <w:lang w:val="en-ZA"/>
                                <w14:textOutline w14:w="9525" w14:cap="rnd" w14:cmpd="sng" w14:algn="ctr">
                                  <w14:noFill/>
                                  <w14:prstDash w14:val="solid"/>
                                  <w14:bevel/>
                                </w14:textOutline>
                              </w:rPr>
                              <w:t>Africote – Division of Union Tiles Flooring</w:t>
                            </w:r>
                          </w:p>
                          <w:p w14:paraId="4BF10603" w14:textId="0D59D8D9" w:rsidR="00E7561C" w:rsidRPr="00E7561C" w:rsidRDefault="00E7561C" w:rsidP="00E7561C">
                            <w:pPr>
                              <w:jc w:val="right"/>
                              <w:rPr>
                                <w:rFonts w:ascii="Arial" w:hAnsi="Arial" w:cs="Arial"/>
                                <w:b/>
                                <w:bCs/>
                                <w:color w:val="000000" w:themeColor="text1"/>
                                <w:sz w:val="20"/>
                                <w:szCs w:val="20"/>
                                <w:lang w:val="en-ZA"/>
                                <w14:textOutline w14:w="9525" w14:cap="rnd" w14:cmpd="sng" w14:algn="ctr">
                                  <w14:noFill/>
                                  <w14:prstDash w14:val="solid"/>
                                  <w14:bevel/>
                                </w14:textOutline>
                              </w:rPr>
                            </w:pPr>
                            <w:r w:rsidRPr="00E7561C">
                              <w:rPr>
                                <w:rFonts w:ascii="Arial" w:hAnsi="Arial" w:cs="Arial"/>
                                <w:b/>
                                <w:bCs/>
                                <w:color w:val="000000" w:themeColor="text1"/>
                                <w:sz w:val="20"/>
                                <w:szCs w:val="20"/>
                                <w:lang w:val="en-ZA"/>
                                <w14:textOutline w14:w="9525" w14:cap="rnd" w14:cmpd="sng" w14:algn="ctr">
                                  <w14:noFill/>
                                  <w14:prstDash w14:val="solid"/>
                                  <w14:bevel/>
                                </w14:textOutline>
                              </w:rPr>
                              <w:t xml:space="preserve">VAT: </w:t>
                            </w:r>
                            <w:proofErr w:type="gramStart"/>
                            <w:r w:rsidRPr="00E7561C">
                              <w:rPr>
                                <w:rFonts w:ascii="Arial" w:hAnsi="Arial" w:cs="Arial"/>
                                <w:b/>
                                <w:bCs/>
                                <w:color w:val="000000" w:themeColor="text1"/>
                                <w:sz w:val="20"/>
                                <w:szCs w:val="20"/>
                                <w:lang w:val="en-ZA"/>
                                <w14:textOutline w14:w="9525" w14:cap="rnd" w14:cmpd="sng" w14:algn="ctr">
                                  <w14:noFill/>
                                  <w14:prstDash w14:val="solid"/>
                                  <w14:bevel/>
                                </w14:textOutline>
                              </w:rPr>
                              <w:t>4790102968  Reg</w:t>
                            </w:r>
                            <w:proofErr w:type="gramEnd"/>
                            <w:r w:rsidRPr="00E7561C">
                              <w:rPr>
                                <w:rFonts w:ascii="Arial" w:hAnsi="Arial" w:cs="Arial"/>
                                <w:b/>
                                <w:bCs/>
                                <w:color w:val="000000" w:themeColor="text1"/>
                                <w:sz w:val="20"/>
                                <w:szCs w:val="20"/>
                                <w:lang w:val="en-ZA"/>
                                <w14:textOutline w14:w="9525" w14:cap="rnd" w14:cmpd="sng" w14:algn="ctr">
                                  <w14:noFill/>
                                  <w14:prstDash w14:val="solid"/>
                                  <w14:bevel/>
                                </w14:textOutline>
                              </w:rPr>
                              <w:t xml:space="preserve"> no: 1965/005479/07</w:t>
                            </w:r>
                          </w:p>
                          <w:p w14:paraId="0425F66D" w14:textId="77777777" w:rsidR="00E7561C" w:rsidRPr="00E7561C" w:rsidRDefault="00E7561C" w:rsidP="00E7561C">
                            <w:pPr>
                              <w:jc w:val="center"/>
                              <w:rPr>
                                <w:rFonts w:ascii="Arial" w:hAnsi="Arial" w:cs="Arial"/>
                                <w:b/>
                                <w:bCs/>
                                <w:color w:val="000000" w:themeColor="text1"/>
                                <w:sz w:val="20"/>
                                <w:szCs w:val="20"/>
                                <w:lang w:val="en-ZA"/>
                                <w14:textOutline w14:w="9525" w14:cap="rnd" w14:cmpd="sng" w14:algn="ctr">
                                  <w14:noFill/>
                                  <w14:prstDash w14:val="solid"/>
                                  <w14:bevel/>
                                </w14:textOutline>
                              </w:rPr>
                            </w:pPr>
                          </w:p>
                          <w:p w14:paraId="1720A7AD" w14:textId="0A76F017" w:rsidR="00E7561C" w:rsidRPr="00E7561C" w:rsidRDefault="00E7561C" w:rsidP="00E7561C">
                            <w:pPr>
                              <w:jc w:val="right"/>
                              <w:rPr>
                                <w:rFonts w:ascii="Arial" w:hAnsi="Arial" w:cs="Arial"/>
                                <w:b/>
                                <w:bCs/>
                                <w:color w:val="000000" w:themeColor="text1"/>
                                <w:sz w:val="20"/>
                                <w:szCs w:val="20"/>
                                <w:lang w:val="en-ZA"/>
                                <w14:textOutline w14:w="9525" w14:cap="rnd" w14:cmpd="sng" w14:algn="ctr">
                                  <w14:noFill/>
                                  <w14:prstDash w14:val="solid"/>
                                  <w14:bevel/>
                                </w14:textOutline>
                              </w:rPr>
                            </w:pPr>
                            <w:r w:rsidRPr="00E7561C">
                              <w:rPr>
                                <w:rFonts w:ascii="Arial" w:hAnsi="Arial" w:cs="Arial"/>
                                <w:b/>
                                <w:bCs/>
                                <w:color w:val="000000" w:themeColor="text1"/>
                                <w:sz w:val="20"/>
                                <w:szCs w:val="20"/>
                                <w:lang w:val="en-ZA"/>
                                <w14:textOutline w14:w="9525" w14:cap="rnd" w14:cmpd="sng" w14:algn="ctr">
                                  <w14:noFill/>
                                  <w14:prstDash w14:val="solid"/>
                                  <w14:bevel/>
                                </w14:textOutline>
                              </w:rPr>
                              <w:t xml:space="preserve">Unit 22 Sun View Centre </w:t>
                            </w:r>
                          </w:p>
                          <w:p w14:paraId="149B151D" w14:textId="0FE5528A" w:rsidR="00E7561C" w:rsidRPr="00E7561C" w:rsidRDefault="00E7561C" w:rsidP="00E7561C">
                            <w:pPr>
                              <w:jc w:val="right"/>
                              <w:rPr>
                                <w:rFonts w:ascii="Arial" w:hAnsi="Arial" w:cs="Arial"/>
                                <w:b/>
                                <w:bCs/>
                                <w:color w:val="000000" w:themeColor="text1"/>
                                <w:sz w:val="20"/>
                                <w:szCs w:val="20"/>
                                <w:lang w:val="en-ZA"/>
                                <w14:textOutline w14:w="9525" w14:cap="rnd" w14:cmpd="sng" w14:algn="ctr">
                                  <w14:noFill/>
                                  <w14:prstDash w14:val="solid"/>
                                  <w14:bevel/>
                                </w14:textOutline>
                              </w:rPr>
                            </w:pPr>
                            <w:r w:rsidRPr="00E7561C">
                              <w:rPr>
                                <w:rFonts w:ascii="Arial" w:hAnsi="Arial" w:cs="Arial"/>
                                <w:b/>
                                <w:bCs/>
                                <w:color w:val="000000" w:themeColor="text1"/>
                                <w:sz w:val="20"/>
                                <w:szCs w:val="20"/>
                                <w:lang w:val="en-ZA"/>
                                <w14:textOutline w14:w="9525" w14:cap="rnd" w14:cmpd="sng" w14:algn="ctr">
                                  <w14:noFill/>
                                  <w14:prstDash w14:val="solid"/>
                                  <w14:bevel/>
                                </w14:textOutline>
                              </w:rPr>
                              <w:t xml:space="preserve">7 </w:t>
                            </w:r>
                            <w:proofErr w:type="gramStart"/>
                            <w:r w:rsidRPr="00E7561C">
                              <w:rPr>
                                <w:rFonts w:ascii="Arial" w:hAnsi="Arial" w:cs="Arial"/>
                                <w:b/>
                                <w:bCs/>
                                <w:color w:val="000000" w:themeColor="text1"/>
                                <w:sz w:val="20"/>
                                <w:szCs w:val="20"/>
                                <w:lang w:val="en-ZA"/>
                                <w14:textOutline w14:w="9525" w14:cap="rnd" w14:cmpd="sng" w14:algn="ctr">
                                  <w14:noFill/>
                                  <w14:prstDash w14:val="solid"/>
                                  <w14:bevel/>
                                </w14:textOutline>
                              </w:rPr>
                              <w:t>North Reef road</w:t>
                            </w:r>
                            <w:proofErr w:type="gramEnd"/>
                            <w:r w:rsidRPr="00E7561C">
                              <w:rPr>
                                <w:rFonts w:ascii="Arial" w:hAnsi="Arial" w:cs="Arial"/>
                                <w:b/>
                                <w:bCs/>
                                <w:color w:val="000000" w:themeColor="text1"/>
                                <w:sz w:val="20"/>
                                <w:szCs w:val="20"/>
                                <w:lang w:val="en-ZA"/>
                                <w14:textOutline w14:w="9525" w14:cap="rnd" w14:cmpd="sng" w14:algn="ctr">
                                  <w14:noFill/>
                                  <w14:prstDash w14:val="solid"/>
                                  <w14:bevel/>
                                </w14:textOutline>
                              </w:rPr>
                              <w:t xml:space="preserve"> </w:t>
                            </w:r>
                          </w:p>
                          <w:p w14:paraId="533370C1" w14:textId="6B9C23BD" w:rsidR="00E7561C" w:rsidRPr="00E7561C" w:rsidRDefault="00E7561C" w:rsidP="00E7561C">
                            <w:pPr>
                              <w:jc w:val="right"/>
                              <w:rPr>
                                <w:rFonts w:ascii="Arial" w:hAnsi="Arial" w:cs="Arial"/>
                                <w:b/>
                                <w:bCs/>
                                <w:color w:val="000000" w:themeColor="text1"/>
                                <w:sz w:val="20"/>
                                <w:szCs w:val="20"/>
                                <w:lang w:val="en-ZA"/>
                                <w14:textOutline w14:w="9525" w14:cap="rnd" w14:cmpd="sng" w14:algn="ctr">
                                  <w14:noFill/>
                                  <w14:prstDash w14:val="solid"/>
                                  <w14:bevel/>
                                </w14:textOutline>
                              </w:rPr>
                            </w:pPr>
                            <w:r w:rsidRPr="00E7561C">
                              <w:rPr>
                                <w:rFonts w:ascii="Arial" w:hAnsi="Arial" w:cs="Arial"/>
                                <w:b/>
                                <w:bCs/>
                                <w:color w:val="000000" w:themeColor="text1"/>
                                <w:sz w:val="20"/>
                                <w:szCs w:val="20"/>
                                <w:lang w:val="en-ZA"/>
                                <w14:textOutline w14:w="9525" w14:cap="rnd" w14:cmpd="sng" w14:algn="ctr">
                                  <w14:noFill/>
                                  <w14:prstDash w14:val="solid"/>
                                  <w14:bevel/>
                                </w14:textOutline>
                              </w:rPr>
                              <w:t>Bedfordview East Germiston</w:t>
                            </w:r>
                          </w:p>
                          <w:p w14:paraId="0D29FB3A" w14:textId="77777777" w:rsidR="00E7561C" w:rsidRPr="00E7561C" w:rsidRDefault="00E7561C" w:rsidP="00E7561C">
                            <w:pPr>
                              <w:jc w:val="right"/>
                              <w:rPr>
                                <w:rFonts w:ascii="Arial" w:hAnsi="Arial" w:cs="Arial"/>
                                <w:b/>
                                <w:bCs/>
                                <w:color w:val="000000" w:themeColor="text1"/>
                                <w:sz w:val="20"/>
                                <w:szCs w:val="20"/>
                                <w:lang w:val="en-ZA"/>
                                <w14:textOutline w14:w="9525" w14:cap="rnd" w14:cmpd="sng" w14:algn="ctr">
                                  <w14:noFill/>
                                  <w14:prstDash w14:val="solid"/>
                                  <w14:bevel/>
                                </w14:textOutline>
                              </w:rPr>
                            </w:pPr>
                            <w:r w:rsidRPr="00E7561C">
                              <w:rPr>
                                <w:rFonts w:ascii="Arial" w:hAnsi="Arial" w:cs="Arial"/>
                                <w:b/>
                                <w:bCs/>
                                <w:color w:val="000000" w:themeColor="text1"/>
                                <w:sz w:val="20"/>
                                <w:szCs w:val="20"/>
                                <w:lang w:val="en-ZA"/>
                                <w14:textOutline w14:w="9525" w14:cap="rnd" w14:cmpd="sng" w14:algn="ctr">
                                  <w14:noFill/>
                                  <w14:prstDash w14:val="solid"/>
                                  <w14:bevel/>
                                </w14:textOutline>
                              </w:rPr>
                              <w:t xml:space="preserve">P.O Box 357 </w:t>
                            </w:r>
                          </w:p>
                          <w:p w14:paraId="7880748F" w14:textId="5995F03A" w:rsidR="00E7561C" w:rsidRPr="00E7561C" w:rsidRDefault="00E7561C" w:rsidP="00E7561C">
                            <w:pPr>
                              <w:jc w:val="right"/>
                              <w:rPr>
                                <w:rFonts w:ascii="Arial" w:hAnsi="Arial" w:cs="Arial"/>
                                <w:b/>
                                <w:bCs/>
                                <w:color w:val="000000" w:themeColor="text1"/>
                                <w:sz w:val="20"/>
                                <w:szCs w:val="20"/>
                                <w:lang w:val="en-ZA"/>
                                <w14:textOutline w14:w="9525" w14:cap="rnd" w14:cmpd="sng" w14:algn="ctr">
                                  <w14:noFill/>
                                  <w14:prstDash w14:val="solid"/>
                                  <w14:bevel/>
                                </w14:textOutline>
                              </w:rPr>
                            </w:pPr>
                            <w:r w:rsidRPr="00E7561C">
                              <w:rPr>
                                <w:rFonts w:ascii="Arial" w:hAnsi="Arial" w:cs="Arial"/>
                                <w:b/>
                                <w:bCs/>
                                <w:color w:val="000000" w:themeColor="text1"/>
                                <w:sz w:val="20"/>
                                <w:szCs w:val="20"/>
                                <w:lang w:val="en-ZA"/>
                                <w14:textOutline w14:w="9525" w14:cap="rnd" w14:cmpd="sng" w14:algn="ctr">
                                  <w14:noFill/>
                                  <w14:prstDash w14:val="solid"/>
                                  <w14:bevel/>
                                </w14:textOutline>
                              </w:rPr>
                              <w:t>Bedfordview,200</w:t>
                            </w:r>
                            <w:r w:rsidR="00EC6772">
                              <w:rPr>
                                <w:rFonts w:ascii="Arial" w:hAnsi="Arial" w:cs="Arial"/>
                                <w:b/>
                                <w:bCs/>
                                <w:color w:val="000000" w:themeColor="text1"/>
                                <w:sz w:val="20"/>
                                <w:szCs w:val="20"/>
                                <w:lang w:val="en-ZA"/>
                                <w14:textOutline w14:w="9525" w14:cap="rnd" w14:cmpd="sng" w14:algn="ctr">
                                  <w14:noFill/>
                                  <w14:prstDash w14:val="solid"/>
                                  <w14:bevel/>
                                </w14:textOutline>
                              </w:rPr>
                              <w:t>8</w:t>
                            </w:r>
                          </w:p>
                          <w:p w14:paraId="13B7B419" w14:textId="1E97878F" w:rsidR="00E7561C" w:rsidRPr="00E7561C" w:rsidRDefault="00E7561C" w:rsidP="00E7561C">
                            <w:pPr>
                              <w:jc w:val="right"/>
                              <w:rPr>
                                <w:rFonts w:ascii="Arial" w:hAnsi="Arial" w:cs="Arial"/>
                                <w:b/>
                                <w:bCs/>
                                <w:color w:val="000000" w:themeColor="text1"/>
                                <w:sz w:val="20"/>
                                <w:szCs w:val="20"/>
                                <w:lang w:val="en-ZA"/>
                                <w14:textOutline w14:w="9525" w14:cap="rnd" w14:cmpd="sng" w14:algn="ctr">
                                  <w14:noFill/>
                                  <w14:prstDash w14:val="solid"/>
                                  <w14:bevel/>
                                </w14:textOutline>
                              </w:rPr>
                            </w:pPr>
                            <w:r w:rsidRPr="00E7561C">
                              <w:rPr>
                                <w:rFonts w:ascii="Arial" w:hAnsi="Arial" w:cs="Arial"/>
                                <w:b/>
                                <w:bCs/>
                                <w:color w:val="000000" w:themeColor="text1"/>
                                <w:sz w:val="20"/>
                                <w:szCs w:val="20"/>
                                <w:lang w:val="en-ZA"/>
                                <w14:textOutline w14:w="9525" w14:cap="rnd" w14:cmpd="sng" w14:algn="ctr">
                                  <w14:noFill/>
                                  <w14:prstDash w14:val="solid"/>
                                  <w14:bevel/>
                                </w14:textOutline>
                              </w:rPr>
                              <w:t>South Africa</w:t>
                            </w:r>
                          </w:p>
                          <w:p w14:paraId="4A1C271E" w14:textId="2AC1B8E0" w:rsidR="00E7561C" w:rsidRPr="00E7561C" w:rsidRDefault="00E7561C" w:rsidP="00E7561C">
                            <w:pPr>
                              <w:jc w:val="right"/>
                              <w:rPr>
                                <w:rFonts w:ascii="Arial" w:hAnsi="Arial" w:cs="Arial"/>
                                <w:b/>
                                <w:bCs/>
                                <w:color w:val="000000" w:themeColor="text1"/>
                                <w:sz w:val="20"/>
                                <w:szCs w:val="20"/>
                                <w:lang w:val="en-ZA"/>
                                <w14:textOutline w14:w="9525" w14:cap="rnd" w14:cmpd="sng" w14:algn="ctr">
                                  <w14:noFill/>
                                  <w14:prstDash w14:val="solid"/>
                                  <w14:bevel/>
                                </w14:textOutline>
                              </w:rPr>
                            </w:pPr>
                            <w:r w:rsidRPr="00E7561C">
                              <w:rPr>
                                <w:rFonts w:ascii="Arial" w:hAnsi="Arial" w:cs="Arial"/>
                                <w:b/>
                                <w:bCs/>
                                <w:color w:val="000000" w:themeColor="text1"/>
                                <w:sz w:val="20"/>
                                <w:szCs w:val="20"/>
                                <w:lang w:val="en-ZA"/>
                                <w14:textOutline w14:w="9525" w14:cap="rnd" w14:cmpd="sng" w14:algn="ctr">
                                  <w14:noFill/>
                                  <w14:prstDash w14:val="solid"/>
                                  <w14:bevel/>
                                </w14:textOutline>
                              </w:rPr>
                              <w:t xml:space="preserve">TEL.011 201 7300                     </w:t>
                            </w:r>
                          </w:p>
                          <w:p w14:paraId="0DA79F1D" w14:textId="0984E399" w:rsidR="00E7561C" w:rsidRPr="00E7561C" w:rsidRDefault="00E7561C" w:rsidP="00E7561C">
                            <w:pPr>
                              <w:jc w:val="right"/>
                              <w:rPr>
                                <w:rFonts w:ascii="Arial" w:hAnsi="Arial" w:cs="Arial"/>
                                <w:b/>
                                <w:bCs/>
                                <w:color w:val="000000" w:themeColor="text1"/>
                                <w:sz w:val="20"/>
                                <w:szCs w:val="20"/>
                                <w:lang w:val="en-ZA"/>
                                <w14:textOutline w14:w="9525" w14:cap="rnd" w14:cmpd="sng" w14:algn="ctr">
                                  <w14:noFill/>
                                  <w14:prstDash w14:val="solid"/>
                                  <w14:bevel/>
                                </w14:textOutline>
                              </w:rPr>
                            </w:pPr>
                            <w:r w:rsidRPr="00E7561C">
                              <w:rPr>
                                <w:rFonts w:ascii="Arial" w:hAnsi="Arial" w:cs="Arial"/>
                                <w:b/>
                                <w:bCs/>
                                <w:color w:val="000000" w:themeColor="text1"/>
                                <w:sz w:val="20"/>
                                <w:szCs w:val="20"/>
                                <w:lang w:val="en-ZA"/>
                                <w14:textOutline w14:w="9525" w14:cap="rnd" w14:cmpd="sng" w14:algn="ctr">
                                  <w14:noFill/>
                                  <w14:prstDash w14:val="solid"/>
                                  <w14:bevel/>
                                </w14:textOutline>
                              </w:rPr>
                              <w:t>FAX 011 450 1458</w:t>
                            </w:r>
                          </w:p>
                          <w:p w14:paraId="728FD0F5" w14:textId="77777777" w:rsidR="00E7561C" w:rsidRDefault="00E7561C" w:rsidP="00E7561C">
                            <w:pPr>
                              <w:pBdr>
                                <w:bottom w:val="double" w:sz="6" w:space="1" w:color="auto"/>
                              </w:pBdr>
                              <w:rPr>
                                <w:lang w:val="en-ZA"/>
                              </w:rPr>
                            </w:pPr>
                          </w:p>
                          <w:p w14:paraId="44F47AE6" w14:textId="77777777" w:rsidR="00E7561C" w:rsidRDefault="00E7561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A6D993" id="_x0000_t202" coordsize="21600,21600" o:spt="202" path="m,l,21600r21600,l21600,xe">
                <v:stroke joinstyle="miter"/>
                <v:path gradientshapeok="t" o:connecttype="rect"/>
              </v:shapetype>
              <v:shape id="Text Box 5" o:spid="_x0000_s1026" type="#_x0000_t202" style="position:absolute;left:0;text-align:left;margin-left:330.75pt;margin-top:6.75pt;width:230.25pt;height:13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" filled="f" stroked="f" strokeweight=".5pt">
                <v:textbox>
                  <w:txbxContent>
                    <w:p w14:paraId="271AD884" w14:textId="5F52FF70" w:rsidR="00E7561C" w:rsidRPr="00E7561C" w:rsidRDefault="00E7561C" w:rsidP="00E7561C">
                      <w:pPr>
                        <w:jc w:val="right"/>
                        <w:rPr>
                          <w:rFonts w:ascii="Arial" w:hAnsi="Arial" w:cs="Arial"/>
                          <w:b/>
                          <w:bCs/>
                          <w:color w:val="000000" w:themeColor="text1"/>
                          <w:sz w:val="20"/>
                          <w:szCs w:val="20"/>
                          <w:lang w:val="en-ZA"/>
                          <w14:textOutline w14:w="9525" w14:cap="rnd" w14:cmpd="sng" w14:algn="ctr">
                            <w14:noFill/>
                            <w14:prstDash w14:val="solid"/>
                            <w14:bevel/>
                          </w14:textOutline>
                        </w:rPr>
                      </w:pPr>
                      <w:r w:rsidRPr="00E7561C">
                        <w:rPr>
                          <w:rFonts w:ascii="Arial" w:hAnsi="Arial" w:cs="Arial"/>
                          <w:b/>
                          <w:bCs/>
                          <w:color w:val="000000" w:themeColor="text1"/>
                          <w:sz w:val="20"/>
                          <w:szCs w:val="20"/>
                          <w:lang w:val="en-ZA"/>
                          <w14:textOutline w14:w="9525" w14:cap="rnd" w14:cmpd="sng" w14:algn="ctr">
                            <w14:noFill/>
                            <w14:prstDash w14:val="solid"/>
                            <w14:bevel/>
                          </w14:textOutline>
                        </w:rPr>
                        <w:t>Africote – Division of Union Tiles Flooring</w:t>
                      </w:r>
                    </w:p>
                    <w:p w14:paraId="4BF10603" w14:textId="0D59D8D9" w:rsidR="00E7561C" w:rsidRPr="00E7561C" w:rsidRDefault="00E7561C" w:rsidP="00E7561C">
                      <w:pPr>
                        <w:jc w:val="right"/>
                        <w:rPr>
                          <w:rFonts w:ascii="Arial" w:hAnsi="Arial" w:cs="Arial"/>
                          <w:b/>
                          <w:bCs/>
                          <w:color w:val="000000" w:themeColor="text1"/>
                          <w:sz w:val="20"/>
                          <w:szCs w:val="20"/>
                          <w:lang w:val="en-ZA"/>
                          <w14:textOutline w14:w="9525" w14:cap="rnd" w14:cmpd="sng" w14:algn="ctr">
                            <w14:noFill/>
                            <w14:prstDash w14:val="solid"/>
                            <w14:bevel/>
                          </w14:textOutline>
                        </w:rPr>
                      </w:pPr>
                      <w:r w:rsidRPr="00E7561C">
                        <w:rPr>
                          <w:rFonts w:ascii="Arial" w:hAnsi="Arial" w:cs="Arial"/>
                          <w:b/>
                          <w:bCs/>
                          <w:color w:val="000000" w:themeColor="text1"/>
                          <w:sz w:val="20"/>
                          <w:szCs w:val="20"/>
                          <w:lang w:val="en-ZA"/>
                          <w14:textOutline w14:w="9525" w14:cap="rnd" w14:cmpd="sng" w14:algn="ctr">
                            <w14:noFill/>
                            <w14:prstDash w14:val="solid"/>
                            <w14:bevel/>
                          </w14:textOutline>
                        </w:rPr>
                        <w:t xml:space="preserve">VAT: </w:t>
                      </w:r>
                      <w:proofErr w:type="gramStart"/>
                      <w:r w:rsidRPr="00E7561C">
                        <w:rPr>
                          <w:rFonts w:ascii="Arial" w:hAnsi="Arial" w:cs="Arial"/>
                          <w:b/>
                          <w:bCs/>
                          <w:color w:val="000000" w:themeColor="text1"/>
                          <w:sz w:val="20"/>
                          <w:szCs w:val="20"/>
                          <w:lang w:val="en-ZA"/>
                          <w14:textOutline w14:w="9525" w14:cap="rnd" w14:cmpd="sng" w14:algn="ctr">
                            <w14:noFill/>
                            <w14:prstDash w14:val="solid"/>
                            <w14:bevel/>
                          </w14:textOutline>
                        </w:rPr>
                        <w:t>4790102968  Reg</w:t>
                      </w:r>
                      <w:proofErr w:type="gramEnd"/>
                      <w:r w:rsidRPr="00E7561C">
                        <w:rPr>
                          <w:rFonts w:ascii="Arial" w:hAnsi="Arial" w:cs="Arial"/>
                          <w:b/>
                          <w:bCs/>
                          <w:color w:val="000000" w:themeColor="text1"/>
                          <w:sz w:val="20"/>
                          <w:szCs w:val="20"/>
                          <w:lang w:val="en-ZA"/>
                          <w14:textOutline w14:w="9525" w14:cap="rnd" w14:cmpd="sng" w14:algn="ctr">
                            <w14:noFill/>
                            <w14:prstDash w14:val="solid"/>
                            <w14:bevel/>
                          </w14:textOutline>
                        </w:rPr>
                        <w:t xml:space="preserve"> no: 1965/005479/07</w:t>
                      </w:r>
                    </w:p>
                    <w:p w14:paraId="0425F66D" w14:textId="77777777" w:rsidR="00E7561C" w:rsidRPr="00E7561C" w:rsidRDefault="00E7561C" w:rsidP="00E7561C">
                      <w:pPr>
                        <w:jc w:val="center"/>
                        <w:rPr>
                          <w:rFonts w:ascii="Arial" w:hAnsi="Arial" w:cs="Arial"/>
                          <w:b/>
                          <w:bCs/>
                          <w:color w:val="000000" w:themeColor="text1"/>
                          <w:sz w:val="20"/>
                          <w:szCs w:val="20"/>
                          <w:lang w:val="en-ZA"/>
                          <w14:textOutline w14:w="9525" w14:cap="rnd" w14:cmpd="sng" w14:algn="ctr">
                            <w14:noFill/>
                            <w14:prstDash w14:val="solid"/>
                            <w14:bevel/>
                          </w14:textOutline>
                        </w:rPr>
                      </w:pPr>
                    </w:p>
                    <w:p w14:paraId="1720A7AD" w14:textId="0A76F017" w:rsidR="00E7561C" w:rsidRPr="00E7561C" w:rsidRDefault="00E7561C" w:rsidP="00E7561C">
                      <w:pPr>
                        <w:jc w:val="right"/>
                        <w:rPr>
                          <w:rFonts w:ascii="Arial" w:hAnsi="Arial" w:cs="Arial"/>
                          <w:b/>
                          <w:bCs/>
                          <w:color w:val="000000" w:themeColor="text1"/>
                          <w:sz w:val="20"/>
                          <w:szCs w:val="20"/>
                          <w:lang w:val="en-ZA"/>
                          <w14:textOutline w14:w="9525" w14:cap="rnd" w14:cmpd="sng" w14:algn="ctr">
                            <w14:noFill/>
                            <w14:prstDash w14:val="solid"/>
                            <w14:bevel/>
                          </w14:textOutline>
                        </w:rPr>
                      </w:pPr>
                      <w:r w:rsidRPr="00E7561C">
                        <w:rPr>
                          <w:rFonts w:ascii="Arial" w:hAnsi="Arial" w:cs="Arial"/>
                          <w:b/>
                          <w:bCs/>
                          <w:color w:val="000000" w:themeColor="text1"/>
                          <w:sz w:val="20"/>
                          <w:szCs w:val="20"/>
                          <w:lang w:val="en-ZA"/>
                          <w14:textOutline w14:w="9525" w14:cap="rnd" w14:cmpd="sng" w14:algn="ctr">
                            <w14:noFill/>
                            <w14:prstDash w14:val="solid"/>
                            <w14:bevel/>
                          </w14:textOutline>
                        </w:rPr>
                        <w:t xml:space="preserve">Unit 22 Sun View Centre </w:t>
                      </w:r>
                    </w:p>
                    <w:p w14:paraId="149B151D" w14:textId="0FE5528A" w:rsidR="00E7561C" w:rsidRPr="00E7561C" w:rsidRDefault="00E7561C" w:rsidP="00E7561C">
                      <w:pPr>
                        <w:jc w:val="right"/>
                        <w:rPr>
                          <w:rFonts w:ascii="Arial" w:hAnsi="Arial" w:cs="Arial"/>
                          <w:b/>
                          <w:bCs/>
                          <w:color w:val="000000" w:themeColor="text1"/>
                          <w:sz w:val="20"/>
                          <w:szCs w:val="20"/>
                          <w:lang w:val="en-ZA"/>
                          <w14:textOutline w14:w="9525" w14:cap="rnd" w14:cmpd="sng" w14:algn="ctr">
                            <w14:noFill/>
                            <w14:prstDash w14:val="solid"/>
                            <w14:bevel/>
                          </w14:textOutline>
                        </w:rPr>
                      </w:pPr>
                      <w:r w:rsidRPr="00E7561C">
                        <w:rPr>
                          <w:rFonts w:ascii="Arial" w:hAnsi="Arial" w:cs="Arial"/>
                          <w:b/>
                          <w:bCs/>
                          <w:color w:val="000000" w:themeColor="text1"/>
                          <w:sz w:val="20"/>
                          <w:szCs w:val="20"/>
                          <w:lang w:val="en-ZA"/>
                          <w14:textOutline w14:w="9525" w14:cap="rnd" w14:cmpd="sng" w14:algn="ctr">
                            <w14:noFill/>
                            <w14:prstDash w14:val="solid"/>
                            <w14:bevel/>
                          </w14:textOutline>
                        </w:rPr>
                        <w:t xml:space="preserve">7 </w:t>
                      </w:r>
                      <w:proofErr w:type="gramStart"/>
                      <w:r w:rsidRPr="00E7561C">
                        <w:rPr>
                          <w:rFonts w:ascii="Arial" w:hAnsi="Arial" w:cs="Arial"/>
                          <w:b/>
                          <w:bCs/>
                          <w:color w:val="000000" w:themeColor="text1"/>
                          <w:sz w:val="20"/>
                          <w:szCs w:val="20"/>
                          <w:lang w:val="en-ZA"/>
                          <w14:textOutline w14:w="9525" w14:cap="rnd" w14:cmpd="sng" w14:algn="ctr">
                            <w14:noFill/>
                            <w14:prstDash w14:val="solid"/>
                            <w14:bevel/>
                          </w14:textOutline>
                        </w:rPr>
                        <w:t>North Reef road</w:t>
                      </w:r>
                      <w:proofErr w:type="gramEnd"/>
                      <w:r w:rsidRPr="00E7561C">
                        <w:rPr>
                          <w:rFonts w:ascii="Arial" w:hAnsi="Arial" w:cs="Arial"/>
                          <w:b/>
                          <w:bCs/>
                          <w:color w:val="000000" w:themeColor="text1"/>
                          <w:sz w:val="20"/>
                          <w:szCs w:val="20"/>
                          <w:lang w:val="en-ZA"/>
                          <w14:textOutline w14:w="9525" w14:cap="rnd" w14:cmpd="sng" w14:algn="ctr">
                            <w14:noFill/>
                            <w14:prstDash w14:val="solid"/>
                            <w14:bevel/>
                          </w14:textOutline>
                        </w:rPr>
                        <w:t xml:space="preserve"> </w:t>
                      </w:r>
                    </w:p>
                    <w:p w14:paraId="533370C1" w14:textId="6B9C23BD" w:rsidR="00E7561C" w:rsidRPr="00E7561C" w:rsidRDefault="00E7561C" w:rsidP="00E7561C">
                      <w:pPr>
                        <w:jc w:val="right"/>
                        <w:rPr>
                          <w:rFonts w:ascii="Arial" w:hAnsi="Arial" w:cs="Arial"/>
                          <w:b/>
                          <w:bCs/>
                          <w:color w:val="000000" w:themeColor="text1"/>
                          <w:sz w:val="20"/>
                          <w:szCs w:val="20"/>
                          <w:lang w:val="en-ZA"/>
                          <w14:textOutline w14:w="9525" w14:cap="rnd" w14:cmpd="sng" w14:algn="ctr">
                            <w14:noFill/>
                            <w14:prstDash w14:val="solid"/>
                            <w14:bevel/>
                          </w14:textOutline>
                        </w:rPr>
                      </w:pPr>
                      <w:r w:rsidRPr="00E7561C">
                        <w:rPr>
                          <w:rFonts w:ascii="Arial" w:hAnsi="Arial" w:cs="Arial"/>
                          <w:b/>
                          <w:bCs/>
                          <w:color w:val="000000" w:themeColor="text1"/>
                          <w:sz w:val="20"/>
                          <w:szCs w:val="20"/>
                          <w:lang w:val="en-ZA"/>
                          <w14:textOutline w14:w="9525" w14:cap="rnd" w14:cmpd="sng" w14:algn="ctr">
                            <w14:noFill/>
                            <w14:prstDash w14:val="solid"/>
                            <w14:bevel/>
                          </w14:textOutline>
                        </w:rPr>
                        <w:t>Bedfordview East Germiston</w:t>
                      </w:r>
                    </w:p>
                    <w:p w14:paraId="0D29FB3A" w14:textId="77777777" w:rsidR="00E7561C" w:rsidRPr="00E7561C" w:rsidRDefault="00E7561C" w:rsidP="00E7561C">
                      <w:pPr>
                        <w:jc w:val="right"/>
                        <w:rPr>
                          <w:rFonts w:ascii="Arial" w:hAnsi="Arial" w:cs="Arial"/>
                          <w:b/>
                          <w:bCs/>
                          <w:color w:val="000000" w:themeColor="text1"/>
                          <w:sz w:val="20"/>
                          <w:szCs w:val="20"/>
                          <w:lang w:val="en-ZA"/>
                          <w14:textOutline w14:w="9525" w14:cap="rnd" w14:cmpd="sng" w14:algn="ctr">
                            <w14:noFill/>
                            <w14:prstDash w14:val="solid"/>
                            <w14:bevel/>
                          </w14:textOutline>
                        </w:rPr>
                      </w:pPr>
                      <w:r w:rsidRPr="00E7561C">
                        <w:rPr>
                          <w:rFonts w:ascii="Arial" w:hAnsi="Arial" w:cs="Arial"/>
                          <w:b/>
                          <w:bCs/>
                          <w:color w:val="000000" w:themeColor="text1"/>
                          <w:sz w:val="20"/>
                          <w:szCs w:val="20"/>
                          <w:lang w:val="en-ZA"/>
                          <w14:textOutline w14:w="9525" w14:cap="rnd" w14:cmpd="sng" w14:algn="ctr">
                            <w14:noFill/>
                            <w14:prstDash w14:val="solid"/>
                            <w14:bevel/>
                          </w14:textOutline>
                        </w:rPr>
                        <w:t xml:space="preserve">P.O Box 357 </w:t>
                      </w:r>
                    </w:p>
                    <w:p w14:paraId="7880748F" w14:textId="5995F03A" w:rsidR="00E7561C" w:rsidRPr="00E7561C" w:rsidRDefault="00E7561C" w:rsidP="00E7561C">
                      <w:pPr>
                        <w:jc w:val="right"/>
                        <w:rPr>
                          <w:rFonts w:ascii="Arial" w:hAnsi="Arial" w:cs="Arial"/>
                          <w:b/>
                          <w:bCs/>
                          <w:color w:val="000000" w:themeColor="text1"/>
                          <w:sz w:val="20"/>
                          <w:szCs w:val="20"/>
                          <w:lang w:val="en-ZA"/>
                          <w14:textOutline w14:w="9525" w14:cap="rnd" w14:cmpd="sng" w14:algn="ctr">
                            <w14:noFill/>
                            <w14:prstDash w14:val="solid"/>
                            <w14:bevel/>
                          </w14:textOutline>
                        </w:rPr>
                      </w:pPr>
                      <w:r w:rsidRPr="00E7561C">
                        <w:rPr>
                          <w:rFonts w:ascii="Arial" w:hAnsi="Arial" w:cs="Arial"/>
                          <w:b/>
                          <w:bCs/>
                          <w:color w:val="000000" w:themeColor="text1"/>
                          <w:sz w:val="20"/>
                          <w:szCs w:val="20"/>
                          <w:lang w:val="en-ZA"/>
                          <w14:textOutline w14:w="9525" w14:cap="rnd" w14:cmpd="sng" w14:algn="ctr">
                            <w14:noFill/>
                            <w14:prstDash w14:val="solid"/>
                            <w14:bevel/>
                          </w14:textOutline>
                        </w:rPr>
                        <w:t>Bedfordview,200</w:t>
                      </w:r>
                      <w:r w:rsidR="00EC6772">
                        <w:rPr>
                          <w:rFonts w:ascii="Arial" w:hAnsi="Arial" w:cs="Arial"/>
                          <w:b/>
                          <w:bCs/>
                          <w:color w:val="000000" w:themeColor="text1"/>
                          <w:sz w:val="20"/>
                          <w:szCs w:val="20"/>
                          <w:lang w:val="en-ZA"/>
                          <w14:textOutline w14:w="9525" w14:cap="rnd" w14:cmpd="sng" w14:algn="ctr">
                            <w14:noFill/>
                            <w14:prstDash w14:val="solid"/>
                            <w14:bevel/>
                          </w14:textOutline>
                        </w:rPr>
                        <w:t>8</w:t>
                      </w:r>
                    </w:p>
                    <w:p w14:paraId="13B7B419" w14:textId="1E97878F" w:rsidR="00E7561C" w:rsidRPr="00E7561C" w:rsidRDefault="00E7561C" w:rsidP="00E7561C">
                      <w:pPr>
                        <w:jc w:val="right"/>
                        <w:rPr>
                          <w:rFonts w:ascii="Arial" w:hAnsi="Arial" w:cs="Arial"/>
                          <w:b/>
                          <w:bCs/>
                          <w:color w:val="000000" w:themeColor="text1"/>
                          <w:sz w:val="20"/>
                          <w:szCs w:val="20"/>
                          <w:lang w:val="en-ZA"/>
                          <w14:textOutline w14:w="9525" w14:cap="rnd" w14:cmpd="sng" w14:algn="ctr">
                            <w14:noFill/>
                            <w14:prstDash w14:val="solid"/>
                            <w14:bevel/>
                          </w14:textOutline>
                        </w:rPr>
                      </w:pPr>
                      <w:r w:rsidRPr="00E7561C">
                        <w:rPr>
                          <w:rFonts w:ascii="Arial" w:hAnsi="Arial" w:cs="Arial"/>
                          <w:b/>
                          <w:bCs/>
                          <w:color w:val="000000" w:themeColor="text1"/>
                          <w:sz w:val="20"/>
                          <w:szCs w:val="20"/>
                          <w:lang w:val="en-ZA"/>
                          <w14:textOutline w14:w="9525" w14:cap="rnd" w14:cmpd="sng" w14:algn="ctr">
                            <w14:noFill/>
                            <w14:prstDash w14:val="solid"/>
                            <w14:bevel/>
                          </w14:textOutline>
                        </w:rPr>
                        <w:t>South Africa</w:t>
                      </w:r>
                    </w:p>
                    <w:p w14:paraId="4A1C271E" w14:textId="2AC1B8E0" w:rsidR="00E7561C" w:rsidRPr="00E7561C" w:rsidRDefault="00E7561C" w:rsidP="00E7561C">
                      <w:pPr>
                        <w:jc w:val="right"/>
                        <w:rPr>
                          <w:rFonts w:ascii="Arial" w:hAnsi="Arial" w:cs="Arial"/>
                          <w:b/>
                          <w:bCs/>
                          <w:color w:val="000000" w:themeColor="text1"/>
                          <w:sz w:val="20"/>
                          <w:szCs w:val="20"/>
                          <w:lang w:val="en-ZA"/>
                          <w14:textOutline w14:w="9525" w14:cap="rnd" w14:cmpd="sng" w14:algn="ctr">
                            <w14:noFill/>
                            <w14:prstDash w14:val="solid"/>
                            <w14:bevel/>
                          </w14:textOutline>
                        </w:rPr>
                      </w:pPr>
                      <w:r w:rsidRPr="00E7561C">
                        <w:rPr>
                          <w:rFonts w:ascii="Arial" w:hAnsi="Arial" w:cs="Arial"/>
                          <w:b/>
                          <w:bCs/>
                          <w:color w:val="000000" w:themeColor="text1"/>
                          <w:sz w:val="20"/>
                          <w:szCs w:val="20"/>
                          <w:lang w:val="en-ZA"/>
                          <w14:textOutline w14:w="9525" w14:cap="rnd" w14:cmpd="sng" w14:algn="ctr">
                            <w14:noFill/>
                            <w14:prstDash w14:val="solid"/>
                            <w14:bevel/>
                          </w14:textOutline>
                        </w:rPr>
                        <w:t xml:space="preserve">TEL.011 201 7300                     </w:t>
                      </w:r>
                    </w:p>
                    <w:p w14:paraId="0DA79F1D" w14:textId="0984E399" w:rsidR="00E7561C" w:rsidRPr="00E7561C" w:rsidRDefault="00E7561C" w:rsidP="00E7561C">
                      <w:pPr>
                        <w:jc w:val="right"/>
                        <w:rPr>
                          <w:rFonts w:ascii="Arial" w:hAnsi="Arial" w:cs="Arial"/>
                          <w:b/>
                          <w:bCs/>
                          <w:color w:val="000000" w:themeColor="text1"/>
                          <w:sz w:val="20"/>
                          <w:szCs w:val="20"/>
                          <w:lang w:val="en-ZA"/>
                          <w14:textOutline w14:w="9525" w14:cap="rnd" w14:cmpd="sng" w14:algn="ctr">
                            <w14:noFill/>
                            <w14:prstDash w14:val="solid"/>
                            <w14:bevel/>
                          </w14:textOutline>
                        </w:rPr>
                      </w:pPr>
                      <w:r w:rsidRPr="00E7561C">
                        <w:rPr>
                          <w:rFonts w:ascii="Arial" w:hAnsi="Arial" w:cs="Arial"/>
                          <w:b/>
                          <w:bCs/>
                          <w:color w:val="000000" w:themeColor="text1"/>
                          <w:sz w:val="20"/>
                          <w:szCs w:val="20"/>
                          <w:lang w:val="en-ZA"/>
                          <w14:textOutline w14:w="9525" w14:cap="rnd" w14:cmpd="sng" w14:algn="ctr">
                            <w14:noFill/>
                            <w14:prstDash w14:val="solid"/>
                            <w14:bevel/>
                          </w14:textOutline>
                        </w:rPr>
                        <w:t>FAX 011 450 1458</w:t>
                      </w:r>
                    </w:p>
                    <w:p w14:paraId="728FD0F5" w14:textId="77777777" w:rsidR="00E7561C" w:rsidRDefault="00E7561C" w:rsidP="00E7561C">
                      <w:pPr>
                        <w:pBdr>
                          <w:bottom w:val="double" w:sz="6" w:space="1" w:color="auto"/>
                        </w:pBdr>
                        <w:rPr>
                          <w:lang w:val="en-ZA"/>
                        </w:rPr>
                      </w:pPr>
                    </w:p>
                    <w:p w14:paraId="44F47AE6" w14:textId="77777777" w:rsidR="00E7561C" w:rsidRDefault="00E7561C"/>
                  </w:txbxContent>
                </v:textbox>
              </v:shape>
            </w:pict>
          </mc:Fallback>
        </mc:AlternateContent>
      </w:r>
      <w:r w:rsidR="00E7561C">
        <w:rPr>
          <w:noProof/>
          <w:lang w:val="en-ZA" w:eastAsia="en-ZA"/>
        </w:rPr>
        <w:drawing>
          <wp:anchor distT="0" distB="0" distL="114300" distR="114300" simplePos="0" relativeHeight="251632128" behindDoc="0" locked="0" layoutInCell="1" allowOverlap="1" wp14:anchorId="5F719573" wp14:editId="19C4AA65">
            <wp:simplePos x="0" y="0"/>
            <wp:positionH relativeFrom="column">
              <wp:posOffset>-457200</wp:posOffset>
            </wp:positionH>
            <wp:positionV relativeFrom="paragraph">
              <wp:posOffset>9525</wp:posOffset>
            </wp:positionV>
            <wp:extent cx="7543800" cy="1866900"/>
            <wp:effectExtent l="0" t="0" r="0" b="0"/>
            <wp:wrapNone/>
            <wp:docPr id="3" name="Picture 3"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hape&#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43800" cy="1866900"/>
                    </a:xfrm>
                    <a:prstGeom prst="rect">
                      <a:avLst/>
                    </a:prstGeom>
                  </pic:spPr>
                </pic:pic>
              </a:graphicData>
            </a:graphic>
            <wp14:sizeRelH relativeFrom="page">
              <wp14:pctWidth>0</wp14:pctWidth>
            </wp14:sizeRelH>
            <wp14:sizeRelV relativeFrom="page">
              <wp14:pctHeight>0</wp14:pctHeight>
            </wp14:sizeRelV>
          </wp:anchor>
        </w:drawing>
      </w:r>
    </w:p>
    <w:p w14:paraId="5EEFE124" w14:textId="24CC2E7F" w:rsidR="00910794" w:rsidRDefault="00910794" w:rsidP="008858EA">
      <w:pPr>
        <w:pBdr>
          <w:bottom w:val="single" w:sz="12" w:space="0" w:color="auto"/>
        </w:pBdr>
        <w:rPr>
          <w:lang w:val="en-US"/>
        </w:rPr>
      </w:pPr>
    </w:p>
    <w:p w14:paraId="339CFB9E" w14:textId="4CF00FB4" w:rsidR="00910794" w:rsidRDefault="00910794" w:rsidP="008858EA">
      <w:pPr>
        <w:pBdr>
          <w:bottom w:val="single" w:sz="12" w:space="0" w:color="auto"/>
        </w:pBdr>
        <w:rPr>
          <w:lang w:val="en-US"/>
        </w:rPr>
      </w:pPr>
    </w:p>
    <w:p w14:paraId="286DB890" w14:textId="55530714" w:rsidR="00910794" w:rsidRDefault="00EC6772" w:rsidP="008858EA">
      <w:pPr>
        <w:pBdr>
          <w:bottom w:val="single" w:sz="12" w:space="0" w:color="auto"/>
        </w:pBdr>
        <w:rPr>
          <w:lang w:val="en-US"/>
        </w:rPr>
      </w:pPr>
      <w:r>
        <w:rPr>
          <w:rFonts w:asciiTheme="minorHAnsi" w:hAnsiTheme="minorHAnsi" w:cstheme="minorHAnsi"/>
          <w:noProof/>
          <w:sz w:val="32"/>
          <w:szCs w:val="32"/>
          <w:lang w:val="en-US"/>
        </w:rPr>
        <w:drawing>
          <wp:anchor distT="0" distB="0" distL="114300" distR="114300" simplePos="0" relativeHeight="251670016" behindDoc="0" locked="0" layoutInCell="1" allowOverlap="1" wp14:anchorId="03C24E48" wp14:editId="72876654">
            <wp:simplePos x="0" y="0"/>
            <wp:positionH relativeFrom="column">
              <wp:posOffset>161925</wp:posOffset>
            </wp:positionH>
            <wp:positionV relativeFrom="paragraph">
              <wp:posOffset>17145</wp:posOffset>
            </wp:positionV>
            <wp:extent cx="1304925" cy="1304925"/>
            <wp:effectExtent l="0" t="0" r="9525" b="9525"/>
            <wp:wrapNone/>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04925" cy="13049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352" behindDoc="0" locked="0" layoutInCell="1" allowOverlap="1" wp14:anchorId="5239DD0C" wp14:editId="73673767">
            <wp:simplePos x="0" y="0"/>
            <wp:positionH relativeFrom="column">
              <wp:posOffset>1619250</wp:posOffset>
            </wp:positionH>
            <wp:positionV relativeFrom="paragraph">
              <wp:posOffset>7620</wp:posOffset>
            </wp:positionV>
            <wp:extent cx="3253105" cy="1294130"/>
            <wp:effectExtent l="0" t="0" r="4445" b="1270"/>
            <wp:wrapNone/>
            <wp:docPr id="13" name="Graphic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3253105" cy="1294130"/>
                    </a:xfrm>
                    <a:prstGeom prst="rect">
                      <a:avLst/>
                    </a:prstGeom>
                  </pic:spPr>
                </pic:pic>
              </a:graphicData>
            </a:graphic>
            <wp14:sizeRelH relativeFrom="page">
              <wp14:pctWidth>0</wp14:pctWidth>
            </wp14:sizeRelH>
            <wp14:sizeRelV relativeFrom="page">
              <wp14:pctHeight>0</wp14:pctHeight>
            </wp14:sizeRelV>
          </wp:anchor>
        </w:drawing>
      </w:r>
    </w:p>
    <w:p w14:paraId="144E2FD3" w14:textId="58411F1A" w:rsidR="00910794" w:rsidRDefault="00910794" w:rsidP="008858EA">
      <w:pPr>
        <w:pBdr>
          <w:bottom w:val="single" w:sz="12" w:space="0" w:color="auto"/>
        </w:pBdr>
        <w:rPr>
          <w:lang w:val="en-US"/>
        </w:rPr>
      </w:pPr>
    </w:p>
    <w:p w14:paraId="168D7E62" w14:textId="6BFB1295" w:rsidR="00910794" w:rsidRDefault="00910794" w:rsidP="008858EA">
      <w:pPr>
        <w:pBdr>
          <w:bottom w:val="single" w:sz="12" w:space="0" w:color="auto"/>
        </w:pBdr>
        <w:rPr>
          <w:lang w:val="en-US"/>
        </w:rPr>
      </w:pPr>
    </w:p>
    <w:p w14:paraId="4D362914" w14:textId="158287A5" w:rsidR="00910794" w:rsidRDefault="00910794" w:rsidP="008858EA">
      <w:pPr>
        <w:pBdr>
          <w:bottom w:val="single" w:sz="12" w:space="0" w:color="auto"/>
        </w:pBdr>
        <w:rPr>
          <w:lang w:val="en-US"/>
        </w:rPr>
      </w:pPr>
    </w:p>
    <w:p w14:paraId="31D2B5F0" w14:textId="41BE48A3" w:rsidR="00FA3FCF" w:rsidRDefault="00FA3FCF" w:rsidP="008858EA">
      <w:pPr>
        <w:pBdr>
          <w:bottom w:val="single" w:sz="12" w:space="0" w:color="auto"/>
        </w:pBdr>
        <w:rPr>
          <w:lang w:val="en-US"/>
        </w:rPr>
      </w:pPr>
    </w:p>
    <w:p w14:paraId="36ADE8D6" w14:textId="3C78ADF7" w:rsidR="00846C69" w:rsidRDefault="00BB332D" w:rsidP="008858EA">
      <w:pPr>
        <w:pBdr>
          <w:bottom w:val="single" w:sz="12" w:space="0" w:color="auto"/>
        </w:pBdr>
        <w:tabs>
          <w:tab w:val="left" w:pos="3300"/>
        </w:tabs>
      </w:pPr>
      <w:r>
        <w:rPr>
          <w:lang w:val="en-US"/>
        </w:rPr>
        <w:tab/>
      </w:r>
    </w:p>
    <w:p w14:paraId="48CA18E8" w14:textId="03D505ED" w:rsidR="00FA3FCF" w:rsidRDefault="00FA3FCF" w:rsidP="008858EA">
      <w:pPr>
        <w:pBdr>
          <w:bottom w:val="single" w:sz="12" w:space="0" w:color="auto"/>
        </w:pBdr>
        <w:rPr>
          <w:rFonts w:asciiTheme="minorHAnsi" w:hAnsiTheme="minorHAnsi" w:cstheme="minorHAnsi"/>
          <w:sz w:val="32"/>
          <w:szCs w:val="32"/>
          <w:lang w:val="en-US"/>
        </w:rPr>
      </w:pPr>
    </w:p>
    <w:p w14:paraId="79BE9636" w14:textId="01410D65" w:rsidR="008858EA" w:rsidRPr="008858EA" w:rsidRDefault="008858EA" w:rsidP="008858EA">
      <w:pPr>
        <w:ind w:left="7200" w:firstLine="720"/>
        <w:rPr>
          <w:rFonts w:asciiTheme="minorHAnsi" w:hAnsiTheme="minorHAnsi" w:cstheme="minorHAnsi"/>
          <w:lang w:val="en-ZA"/>
        </w:rPr>
      </w:pPr>
      <w:r w:rsidRPr="008858EA">
        <w:rPr>
          <w:rFonts w:asciiTheme="minorHAnsi" w:hAnsiTheme="minorHAnsi" w:cstheme="minorHAnsi"/>
          <w:bdr w:val="single" w:sz="4" w:space="0" w:color="auto"/>
          <w:lang w:val="en-ZA"/>
        </w:rPr>
        <w:t xml:space="preserve">Amended </w:t>
      </w:r>
      <w:r w:rsidR="001A148D">
        <w:rPr>
          <w:rFonts w:asciiTheme="minorHAnsi" w:hAnsiTheme="minorHAnsi" w:cstheme="minorHAnsi"/>
          <w:bdr w:val="single" w:sz="4" w:space="0" w:color="auto"/>
          <w:lang w:val="en-ZA"/>
        </w:rPr>
        <w:t>May</w:t>
      </w:r>
      <w:r w:rsidRPr="008858EA">
        <w:rPr>
          <w:rFonts w:asciiTheme="minorHAnsi" w:hAnsiTheme="minorHAnsi" w:cstheme="minorHAnsi"/>
          <w:bdr w:val="single" w:sz="4" w:space="0" w:color="auto"/>
          <w:lang w:val="en-ZA"/>
        </w:rPr>
        <w:t xml:space="preserve"> 20</w:t>
      </w:r>
      <w:r w:rsidR="001A148D">
        <w:rPr>
          <w:rFonts w:asciiTheme="minorHAnsi" w:hAnsiTheme="minorHAnsi" w:cstheme="minorHAnsi"/>
          <w:bdr w:val="single" w:sz="4" w:space="0" w:color="auto"/>
          <w:lang w:val="en-ZA"/>
        </w:rPr>
        <w:t>25</w:t>
      </w:r>
      <w:r w:rsidRPr="008858EA">
        <w:rPr>
          <w:rFonts w:asciiTheme="minorHAnsi" w:hAnsiTheme="minorHAnsi" w:cstheme="minorHAnsi"/>
          <w:bdr w:val="single" w:sz="4" w:space="0" w:color="auto"/>
          <w:lang w:val="en-ZA"/>
        </w:rPr>
        <w:t xml:space="preserve"> </w:t>
      </w:r>
    </w:p>
    <w:p w14:paraId="48930BC2" w14:textId="77777777" w:rsidR="008858EA" w:rsidRPr="008858EA" w:rsidRDefault="008858EA" w:rsidP="008858EA">
      <w:pPr>
        <w:pStyle w:val="BodyText"/>
        <w:jc w:val="center"/>
        <w:rPr>
          <w:rFonts w:asciiTheme="minorHAnsi" w:hAnsiTheme="minorHAnsi" w:cstheme="minorHAnsi"/>
          <w:b/>
          <w:bCs/>
          <w:sz w:val="32"/>
          <w:szCs w:val="32"/>
        </w:rPr>
      </w:pPr>
      <w:r w:rsidRPr="008858EA">
        <w:rPr>
          <w:rFonts w:asciiTheme="minorHAnsi" w:hAnsiTheme="minorHAnsi" w:cstheme="minorHAnsi"/>
          <w:b/>
          <w:bCs/>
          <w:sz w:val="32"/>
          <w:szCs w:val="32"/>
        </w:rPr>
        <w:t>DATA SHEET – HARDCOTE</w:t>
      </w:r>
    </w:p>
    <w:p w14:paraId="516F88B4" w14:textId="00E69CF9" w:rsidR="008858EA" w:rsidRPr="008858EA" w:rsidRDefault="008858EA" w:rsidP="008858EA">
      <w:pPr>
        <w:pStyle w:val="BodyText"/>
        <w:jc w:val="both"/>
        <w:rPr>
          <w:rFonts w:asciiTheme="minorHAnsi" w:hAnsiTheme="minorHAnsi" w:cstheme="minorHAnsi"/>
          <w:b/>
          <w:bCs/>
          <w:sz w:val="24"/>
        </w:rPr>
      </w:pPr>
      <w:r w:rsidRPr="008858EA">
        <w:rPr>
          <w:rFonts w:asciiTheme="minorHAnsi" w:hAnsiTheme="minorHAnsi" w:cstheme="minorHAnsi"/>
          <w:b/>
          <w:bCs/>
          <w:sz w:val="24"/>
        </w:rPr>
        <w:t>D</w:t>
      </w:r>
      <w:r>
        <w:rPr>
          <w:rFonts w:asciiTheme="minorHAnsi" w:hAnsiTheme="minorHAnsi" w:cstheme="minorHAnsi"/>
          <w:b/>
          <w:bCs/>
          <w:sz w:val="24"/>
        </w:rPr>
        <w:t>escription:</w:t>
      </w:r>
    </w:p>
    <w:p w14:paraId="3EDC40A0" w14:textId="77777777" w:rsidR="008858EA" w:rsidRPr="008858EA" w:rsidRDefault="008858EA" w:rsidP="008858EA">
      <w:pPr>
        <w:pStyle w:val="BodyText"/>
        <w:jc w:val="both"/>
        <w:rPr>
          <w:rFonts w:asciiTheme="minorHAnsi" w:hAnsiTheme="minorHAnsi" w:cstheme="minorHAnsi"/>
          <w:sz w:val="24"/>
        </w:rPr>
      </w:pPr>
      <w:r w:rsidRPr="008858EA">
        <w:rPr>
          <w:rFonts w:asciiTheme="minorHAnsi" w:hAnsiTheme="minorHAnsi" w:cstheme="minorHAnsi"/>
          <w:sz w:val="24"/>
        </w:rPr>
        <w:t>A cementitious flooring system designed to give a thin coat with a relatively smooth surface finish. Ideal for recoating old screed floors etc provided the substrate is sound. Can also be applied over wood floated or steel trowelled new mortar screeds.</w:t>
      </w:r>
    </w:p>
    <w:p w14:paraId="244C6554" w14:textId="1F378621" w:rsidR="008858EA" w:rsidRDefault="008858EA" w:rsidP="008858EA">
      <w:pPr>
        <w:pStyle w:val="BodyText"/>
        <w:jc w:val="both"/>
        <w:rPr>
          <w:rFonts w:asciiTheme="minorHAnsi" w:hAnsiTheme="minorHAnsi" w:cstheme="minorHAnsi"/>
          <w:b/>
          <w:sz w:val="24"/>
        </w:rPr>
      </w:pPr>
      <w:r w:rsidRPr="008858EA">
        <w:rPr>
          <w:rFonts w:asciiTheme="minorHAnsi" w:hAnsiTheme="minorHAnsi" w:cstheme="minorHAnsi"/>
          <w:sz w:val="24"/>
        </w:rPr>
        <w:t xml:space="preserve">Especially suitable for </w:t>
      </w:r>
      <w:proofErr w:type="spellStart"/>
      <w:r w:rsidRPr="00C95707">
        <w:rPr>
          <w:rFonts w:asciiTheme="minorHAnsi" w:hAnsiTheme="minorHAnsi" w:cstheme="minorHAnsi"/>
          <w:bCs/>
          <w:sz w:val="24"/>
        </w:rPr>
        <w:t>Chemstains</w:t>
      </w:r>
      <w:proofErr w:type="spellEnd"/>
      <w:r w:rsidRPr="008858EA">
        <w:rPr>
          <w:rFonts w:asciiTheme="minorHAnsi" w:hAnsiTheme="minorHAnsi" w:cstheme="minorHAnsi"/>
          <w:sz w:val="24"/>
        </w:rPr>
        <w:t>.</w:t>
      </w:r>
      <w:r w:rsidR="00C95707">
        <w:rPr>
          <w:rFonts w:asciiTheme="minorHAnsi" w:hAnsiTheme="minorHAnsi" w:cstheme="minorHAnsi"/>
          <w:sz w:val="24"/>
        </w:rPr>
        <w:t xml:space="preserve"> </w:t>
      </w:r>
      <w:proofErr w:type="spellStart"/>
      <w:r w:rsidRPr="008858EA">
        <w:rPr>
          <w:rFonts w:asciiTheme="minorHAnsi" w:hAnsiTheme="minorHAnsi" w:cstheme="minorHAnsi"/>
          <w:b/>
          <w:sz w:val="24"/>
        </w:rPr>
        <w:t>Hardcote</w:t>
      </w:r>
      <w:proofErr w:type="spellEnd"/>
      <w:r w:rsidRPr="008858EA">
        <w:rPr>
          <w:rFonts w:asciiTheme="minorHAnsi" w:hAnsiTheme="minorHAnsi" w:cstheme="minorHAnsi"/>
          <w:b/>
          <w:sz w:val="24"/>
        </w:rPr>
        <w:t xml:space="preserve"> is </w:t>
      </w:r>
      <w:r>
        <w:rPr>
          <w:rFonts w:asciiTheme="minorHAnsi" w:hAnsiTheme="minorHAnsi" w:cstheme="minorHAnsi"/>
          <w:b/>
          <w:sz w:val="24"/>
        </w:rPr>
        <w:t xml:space="preserve">for interior usage and is </w:t>
      </w:r>
      <w:r w:rsidRPr="008858EA">
        <w:rPr>
          <w:rFonts w:asciiTheme="minorHAnsi" w:hAnsiTheme="minorHAnsi" w:cstheme="minorHAnsi"/>
          <w:b/>
          <w:sz w:val="24"/>
        </w:rPr>
        <w:t>not suitable for outdoors, exterior patios or where it is exposed to rain.</w:t>
      </w:r>
    </w:p>
    <w:p w14:paraId="453233AA" w14:textId="77777777" w:rsidR="008858EA" w:rsidRPr="008858EA" w:rsidRDefault="008858EA" w:rsidP="008858EA">
      <w:pPr>
        <w:pStyle w:val="BodyText"/>
        <w:jc w:val="both"/>
        <w:rPr>
          <w:rFonts w:asciiTheme="minorHAnsi" w:hAnsiTheme="minorHAnsi" w:cstheme="minorHAnsi"/>
          <w:b/>
          <w:sz w:val="24"/>
        </w:rPr>
      </w:pPr>
    </w:p>
    <w:p w14:paraId="4CAC4FB2" w14:textId="77777777" w:rsidR="00AF738D" w:rsidRDefault="008858EA" w:rsidP="00AF738D">
      <w:pPr>
        <w:pStyle w:val="BodyText"/>
        <w:jc w:val="both"/>
        <w:rPr>
          <w:rFonts w:asciiTheme="minorHAnsi" w:hAnsiTheme="minorHAnsi" w:cstheme="minorHAnsi"/>
          <w:sz w:val="24"/>
        </w:rPr>
      </w:pPr>
      <w:r w:rsidRPr="008858EA">
        <w:rPr>
          <w:rFonts w:asciiTheme="minorHAnsi" w:hAnsiTheme="minorHAnsi" w:cstheme="minorHAnsi"/>
          <w:b/>
          <w:bCs/>
          <w:sz w:val="24"/>
        </w:rPr>
        <w:t>Surface inspection and preparation</w:t>
      </w:r>
      <w:r>
        <w:rPr>
          <w:rFonts w:asciiTheme="minorHAnsi" w:hAnsiTheme="minorHAnsi" w:cstheme="minorHAnsi"/>
          <w:b/>
          <w:bCs/>
          <w:sz w:val="24"/>
        </w:rPr>
        <w:t>:</w:t>
      </w:r>
      <w:r w:rsidRPr="008858EA">
        <w:rPr>
          <w:rFonts w:asciiTheme="minorHAnsi" w:hAnsiTheme="minorHAnsi" w:cstheme="minorHAnsi"/>
          <w:sz w:val="24"/>
        </w:rPr>
        <w:t xml:space="preserve"> </w:t>
      </w:r>
    </w:p>
    <w:p w14:paraId="3BE4C64D" w14:textId="7A757892" w:rsidR="00AF738D" w:rsidRPr="008858EA" w:rsidRDefault="008858EA" w:rsidP="00AF738D">
      <w:pPr>
        <w:pStyle w:val="BodyText"/>
        <w:jc w:val="both"/>
        <w:rPr>
          <w:rFonts w:asciiTheme="minorHAnsi" w:hAnsiTheme="minorHAnsi" w:cstheme="minorHAnsi"/>
          <w:sz w:val="24"/>
        </w:rPr>
      </w:pPr>
      <w:r w:rsidRPr="008858EA">
        <w:rPr>
          <w:rFonts w:asciiTheme="minorHAnsi" w:hAnsiTheme="minorHAnsi" w:cstheme="minorHAnsi"/>
          <w:sz w:val="24"/>
        </w:rPr>
        <w:t xml:space="preserve">Tap the base </w:t>
      </w:r>
      <w:r w:rsidR="00AF738D">
        <w:rPr>
          <w:rFonts w:asciiTheme="minorHAnsi" w:hAnsiTheme="minorHAnsi" w:cstheme="minorHAnsi"/>
          <w:sz w:val="24"/>
        </w:rPr>
        <w:t xml:space="preserve">of the screed </w:t>
      </w:r>
      <w:r w:rsidRPr="008858EA">
        <w:rPr>
          <w:rFonts w:asciiTheme="minorHAnsi" w:hAnsiTheme="minorHAnsi" w:cstheme="minorHAnsi"/>
          <w:sz w:val="24"/>
        </w:rPr>
        <w:t xml:space="preserve">to ensure the concrete is sound. </w:t>
      </w:r>
      <w:r w:rsidR="00AF738D" w:rsidRPr="008858EA">
        <w:rPr>
          <w:rFonts w:asciiTheme="minorHAnsi" w:hAnsiTheme="minorHAnsi" w:cstheme="minorHAnsi"/>
          <w:sz w:val="24"/>
        </w:rPr>
        <w:t xml:space="preserve">Scrutinize the entire floor area for small spillages of glue, creosote (used on roof timbers) etc as these will mirror through and possibly change the colour of the </w:t>
      </w:r>
      <w:proofErr w:type="spellStart"/>
      <w:r w:rsidR="00AF738D" w:rsidRPr="008858EA">
        <w:rPr>
          <w:rFonts w:asciiTheme="minorHAnsi" w:hAnsiTheme="minorHAnsi" w:cstheme="minorHAnsi"/>
          <w:sz w:val="24"/>
        </w:rPr>
        <w:t>Hardcote</w:t>
      </w:r>
      <w:proofErr w:type="spellEnd"/>
      <w:r w:rsidR="00AF738D" w:rsidRPr="008858EA">
        <w:rPr>
          <w:rFonts w:asciiTheme="minorHAnsi" w:hAnsiTheme="minorHAnsi" w:cstheme="minorHAnsi"/>
          <w:sz w:val="24"/>
        </w:rPr>
        <w:t xml:space="preserve"> in th</w:t>
      </w:r>
      <w:r w:rsidR="00AF738D">
        <w:rPr>
          <w:rFonts w:asciiTheme="minorHAnsi" w:hAnsiTheme="minorHAnsi" w:cstheme="minorHAnsi"/>
          <w:sz w:val="24"/>
        </w:rPr>
        <w:t>at</w:t>
      </w:r>
      <w:r w:rsidR="00AF738D" w:rsidRPr="008858EA">
        <w:rPr>
          <w:rFonts w:asciiTheme="minorHAnsi" w:hAnsiTheme="minorHAnsi" w:cstheme="minorHAnsi"/>
          <w:sz w:val="24"/>
        </w:rPr>
        <w:t xml:space="preserve"> specific area. </w:t>
      </w:r>
    </w:p>
    <w:p w14:paraId="43C3B131" w14:textId="52985316" w:rsidR="008858EA" w:rsidRPr="008858EA" w:rsidRDefault="008858EA" w:rsidP="008858EA">
      <w:pPr>
        <w:pStyle w:val="BodyText"/>
        <w:jc w:val="both"/>
        <w:rPr>
          <w:rFonts w:asciiTheme="minorHAnsi" w:hAnsiTheme="minorHAnsi" w:cstheme="minorHAnsi"/>
          <w:b/>
          <w:bCs/>
          <w:sz w:val="24"/>
        </w:rPr>
      </w:pPr>
    </w:p>
    <w:p w14:paraId="55D43996" w14:textId="706E6CC6" w:rsidR="008858EA" w:rsidRPr="008858EA" w:rsidRDefault="00AF738D" w:rsidP="00AF738D">
      <w:pPr>
        <w:pStyle w:val="BodyText"/>
        <w:jc w:val="both"/>
        <w:rPr>
          <w:rFonts w:asciiTheme="minorHAnsi" w:hAnsiTheme="minorHAnsi" w:cstheme="minorHAnsi"/>
          <w:sz w:val="24"/>
        </w:rPr>
      </w:pPr>
      <w:r w:rsidRPr="00C95707">
        <w:rPr>
          <w:rFonts w:asciiTheme="minorHAnsi" w:hAnsiTheme="minorHAnsi" w:cstheme="minorHAnsi"/>
          <w:b/>
          <w:bCs/>
          <w:sz w:val="24"/>
        </w:rPr>
        <w:t>S</w:t>
      </w:r>
      <w:r w:rsidR="008858EA" w:rsidRPr="00C95707">
        <w:rPr>
          <w:rFonts w:asciiTheme="minorHAnsi" w:hAnsiTheme="minorHAnsi" w:cstheme="minorHAnsi"/>
          <w:b/>
          <w:bCs/>
          <w:sz w:val="24"/>
        </w:rPr>
        <w:t>mooth screed:</w:t>
      </w:r>
      <w:r w:rsidR="008858EA">
        <w:rPr>
          <w:rFonts w:asciiTheme="minorHAnsi" w:hAnsiTheme="minorHAnsi" w:cstheme="minorHAnsi"/>
          <w:sz w:val="24"/>
        </w:rPr>
        <w:t xml:space="preserve"> Use Africote Acid Edge to </w:t>
      </w:r>
      <w:r>
        <w:rPr>
          <w:rFonts w:asciiTheme="minorHAnsi" w:hAnsiTheme="minorHAnsi" w:cstheme="minorHAnsi"/>
          <w:sz w:val="24"/>
        </w:rPr>
        <w:t>open</w:t>
      </w:r>
      <w:r w:rsidR="008858EA">
        <w:rPr>
          <w:rFonts w:asciiTheme="minorHAnsi" w:hAnsiTheme="minorHAnsi" w:cstheme="minorHAnsi"/>
          <w:sz w:val="24"/>
        </w:rPr>
        <w:t xml:space="preserve"> the pores of the substrate allowing better grip. Refer to relevant datasheet.</w:t>
      </w:r>
      <w:r>
        <w:rPr>
          <w:rFonts w:asciiTheme="minorHAnsi" w:hAnsiTheme="minorHAnsi" w:cstheme="minorHAnsi"/>
          <w:sz w:val="24"/>
        </w:rPr>
        <w:t xml:space="preserve"> </w:t>
      </w:r>
      <w:r w:rsidR="008858EA" w:rsidRPr="008858EA">
        <w:rPr>
          <w:rFonts w:asciiTheme="minorHAnsi" w:hAnsiTheme="minorHAnsi" w:cstheme="minorHAnsi"/>
          <w:bCs/>
          <w:sz w:val="24"/>
        </w:rPr>
        <w:t>Floors must first be thoroughly</w:t>
      </w:r>
      <w:r w:rsidR="008858EA">
        <w:rPr>
          <w:rFonts w:asciiTheme="minorHAnsi" w:hAnsiTheme="minorHAnsi" w:cstheme="minorHAnsi"/>
          <w:bCs/>
          <w:sz w:val="24"/>
        </w:rPr>
        <w:t xml:space="preserve"> rinsed and neutralised. </w:t>
      </w:r>
      <w:r w:rsidR="008858EA" w:rsidRPr="008858EA">
        <w:rPr>
          <w:rFonts w:asciiTheme="minorHAnsi" w:hAnsiTheme="minorHAnsi" w:cstheme="minorHAnsi"/>
          <w:sz w:val="24"/>
        </w:rPr>
        <w:t>Make sure surface is in a sound condition, free of powdering, flaking materials etc.</w:t>
      </w:r>
      <w:r>
        <w:rPr>
          <w:rFonts w:asciiTheme="minorHAnsi" w:hAnsiTheme="minorHAnsi" w:cstheme="minorHAnsi"/>
          <w:sz w:val="24"/>
        </w:rPr>
        <w:t xml:space="preserve"> </w:t>
      </w:r>
    </w:p>
    <w:p w14:paraId="49B220DC" w14:textId="7C605768" w:rsidR="008858EA" w:rsidRPr="008858EA" w:rsidRDefault="008858EA" w:rsidP="00AF738D">
      <w:pPr>
        <w:pStyle w:val="BodyText"/>
        <w:jc w:val="both"/>
        <w:rPr>
          <w:rFonts w:asciiTheme="minorHAnsi" w:hAnsiTheme="minorHAnsi" w:cstheme="minorHAnsi"/>
          <w:sz w:val="24"/>
        </w:rPr>
      </w:pPr>
      <w:r w:rsidRPr="008858EA">
        <w:rPr>
          <w:rFonts w:asciiTheme="minorHAnsi" w:hAnsiTheme="minorHAnsi" w:cstheme="minorHAnsi"/>
          <w:sz w:val="24"/>
        </w:rPr>
        <w:t xml:space="preserve">All screeds, and especially high porosity screeds, </w:t>
      </w:r>
      <w:r w:rsidRPr="008858EA">
        <w:rPr>
          <w:rFonts w:asciiTheme="minorHAnsi" w:hAnsiTheme="minorHAnsi" w:cstheme="minorHAnsi"/>
          <w:b/>
          <w:bCs/>
          <w:sz w:val="24"/>
        </w:rPr>
        <w:t>must</w:t>
      </w:r>
      <w:r w:rsidRPr="008858EA">
        <w:rPr>
          <w:rFonts w:asciiTheme="minorHAnsi" w:hAnsiTheme="minorHAnsi" w:cstheme="minorHAnsi"/>
          <w:sz w:val="24"/>
        </w:rPr>
        <w:t xml:space="preserve"> receive at least 2 coat</w:t>
      </w:r>
      <w:r w:rsidR="00AF738D">
        <w:rPr>
          <w:rFonts w:asciiTheme="minorHAnsi" w:hAnsiTheme="minorHAnsi" w:cstheme="minorHAnsi"/>
          <w:sz w:val="24"/>
        </w:rPr>
        <w:t>s</w:t>
      </w:r>
      <w:r w:rsidRPr="008858EA">
        <w:rPr>
          <w:rFonts w:asciiTheme="minorHAnsi" w:hAnsiTheme="minorHAnsi" w:cstheme="minorHAnsi"/>
          <w:sz w:val="24"/>
        </w:rPr>
        <w:t xml:space="preserve"> of Africote Matt Sealer prior to application of the </w:t>
      </w:r>
      <w:proofErr w:type="spellStart"/>
      <w:r w:rsidRPr="008858EA">
        <w:rPr>
          <w:rFonts w:asciiTheme="minorHAnsi" w:hAnsiTheme="minorHAnsi" w:cstheme="minorHAnsi"/>
          <w:sz w:val="24"/>
        </w:rPr>
        <w:t>Hardcote</w:t>
      </w:r>
      <w:proofErr w:type="spellEnd"/>
      <w:r w:rsidRPr="008858EA">
        <w:rPr>
          <w:rFonts w:asciiTheme="minorHAnsi" w:hAnsiTheme="minorHAnsi" w:cstheme="minorHAnsi"/>
          <w:sz w:val="24"/>
        </w:rPr>
        <w:t xml:space="preserve"> to reduce absorption. The Matt Sealer is vital to ensure </w:t>
      </w:r>
      <w:r w:rsidR="00AF738D" w:rsidRPr="008858EA">
        <w:rPr>
          <w:rFonts w:asciiTheme="minorHAnsi" w:hAnsiTheme="minorHAnsi" w:cstheme="minorHAnsi"/>
          <w:sz w:val="24"/>
        </w:rPr>
        <w:t>pinholes</w:t>
      </w:r>
      <w:r w:rsidRPr="008858EA">
        <w:rPr>
          <w:rFonts w:asciiTheme="minorHAnsi" w:hAnsiTheme="minorHAnsi" w:cstheme="minorHAnsi"/>
          <w:sz w:val="24"/>
        </w:rPr>
        <w:t xml:space="preserve"> are reduced and the </w:t>
      </w:r>
      <w:proofErr w:type="spellStart"/>
      <w:r w:rsidRPr="008858EA">
        <w:rPr>
          <w:rFonts w:asciiTheme="minorHAnsi" w:hAnsiTheme="minorHAnsi" w:cstheme="minorHAnsi"/>
          <w:sz w:val="24"/>
        </w:rPr>
        <w:t>Hardcote</w:t>
      </w:r>
      <w:proofErr w:type="spellEnd"/>
      <w:r w:rsidRPr="008858EA">
        <w:rPr>
          <w:rFonts w:asciiTheme="minorHAnsi" w:hAnsiTheme="minorHAnsi" w:cstheme="minorHAnsi"/>
          <w:sz w:val="24"/>
        </w:rPr>
        <w:t xml:space="preserve"> stays workable during application.</w:t>
      </w:r>
    </w:p>
    <w:p w14:paraId="51A36AF1" w14:textId="77777777" w:rsidR="008858EA" w:rsidRPr="008858EA" w:rsidRDefault="008858EA" w:rsidP="008858EA">
      <w:pPr>
        <w:pStyle w:val="BodyText"/>
        <w:ind w:left="1410" w:hanging="1035"/>
        <w:jc w:val="both"/>
        <w:rPr>
          <w:rFonts w:asciiTheme="minorHAnsi" w:hAnsiTheme="minorHAnsi" w:cstheme="minorHAnsi"/>
          <w:sz w:val="24"/>
        </w:rPr>
      </w:pPr>
    </w:p>
    <w:p w14:paraId="5AD749F5" w14:textId="4D0898B2" w:rsidR="008858EA" w:rsidRPr="008858EA" w:rsidRDefault="00C95707" w:rsidP="00AF738D">
      <w:pPr>
        <w:pStyle w:val="BodyText"/>
        <w:jc w:val="both"/>
        <w:rPr>
          <w:rFonts w:asciiTheme="minorHAnsi" w:hAnsiTheme="minorHAnsi" w:cstheme="minorHAnsi"/>
          <w:sz w:val="24"/>
        </w:rPr>
      </w:pPr>
      <w:r w:rsidRPr="00C95707">
        <w:rPr>
          <w:rFonts w:asciiTheme="minorHAnsi" w:hAnsiTheme="minorHAnsi" w:cstheme="minorHAnsi"/>
          <w:b/>
          <w:bCs/>
          <w:sz w:val="24"/>
        </w:rPr>
        <w:t>Tiles:</w:t>
      </w:r>
      <w:r>
        <w:rPr>
          <w:rFonts w:asciiTheme="minorHAnsi" w:hAnsiTheme="minorHAnsi" w:cstheme="minorHAnsi"/>
          <w:sz w:val="24"/>
        </w:rPr>
        <w:t xml:space="preserve"> </w:t>
      </w:r>
      <w:r w:rsidR="001A148D">
        <w:rPr>
          <w:rFonts w:asciiTheme="minorHAnsi" w:hAnsiTheme="minorHAnsi" w:cstheme="minorHAnsi"/>
          <w:sz w:val="24"/>
        </w:rPr>
        <w:t>not suitable.</w:t>
      </w:r>
    </w:p>
    <w:p w14:paraId="103D1552" w14:textId="77777777" w:rsidR="008858EA" w:rsidRPr="008858EA" w:rsidRDefault="008858EA" w:rsidP="008858EA">
      <w:pPr>
        <w:pStyle w:val="BodyText"/>
        <w:jc w:val="both"/>
        <w:rPr>
          <w:rFonts w:asciiTheme="minorHAnsi" w:hAnsiTheme="minorHAnsi" w:cstheme="minorHAnsi"/>
          <w:b/>
          <w:bCs/>
          <w:sz w:val="24"/>
        </w:rPr>
      </w:pPr>
    </w:p>
    <w:p w14:paraId="1267B20D" w14:textId="1B6CC1C7" w:rsidR="008858EA" w:rsidRPr="008858EA" w:rsidRDefault="008858EA" w:rsidP="00AF738D">
      <w:pPr>
        <w:pStyle w:val="BodyText"/>
        <w:jc w:val="both"/>
        <w:rPr>
          <w:rFonts w:asciiTheme="minorHAnsi" w:hAnsiTheme="minorHAnsi" w:cstheme="minorHAnsi"/>
          <w:b/>
          <w:bCs/>
          <w:sz w:val="24"/>
        </w:rPr>
      </w:pPr>
      <w:r w:rsidRPr="008858EA">
        <w:rPr>
          <w:rFonts w:asciiTheme="minorHAnsi" w:hAnsiTheme="minorHAnsi" w:cstheme="minorHAnsi"/>
          <w:b/>
          <w:bCs/>
          <w:sz w:val="24"/>
        </w:rPr>
        <w:t>M</w:t>
      </w:r>
      <w:r w:rsidR="00942958">
        <w:rPr>
          <w:rFonts w:asciiTheme="minorHAnsi" w:hAnsiTheme="minorHAnsi" w:cstheme="minorHAnsi"/>
          <w:b/>
          <w:bCs/>
          <w:sz w:val="24"/>
        </w:rPr>
        <w:t>ixing</w:t>
      </w:r>
      <w:r w:rsidR="00AF738D">
        <w:rPr>
          <w:rFonts w:asciiTheme="minorHAnsi" w:hAnsiTheme="minorHAnsi" w:cstheme="minorHAnsi"/>
          <w:b/>
          <w:bCs/>
          <w:sz w:val="24"/>
        </w:rPr>
        <w:t>:</w:t>
      </w:r>
      <w:r w:rsidRPr="008858EA">
        <w:rPr>
          <w:rFonts w:asciiTheme="minorHAnsi" w:hAnsiTheme="minorHAnsi" w:cstheme="minorHAnsi"/>
          <w:b/>
          <w:bCs/>
          <w:sz w:val="24"/>
        </w:rPr>
        <w:t xml:space="preserve"> </w:t>
      </w:r>
    </w:p>
    <w:p w14:paraId="6A613766" w14:textId="434561F1" w:rsidR="008858EA" w:rsidRPr="008858EA" w:rsidRDefault="00AF738D" w:rsidP="00AF738D">
      <w:pPr>
        <w:pStyle w:val="BodyText"/>
        <w:jc w:val="both"/>
        <w:rPr>
          <w:rFonts w:asciiTheme="minorHAnsi" w:hAnsiTheme="minorHAnsi" w:cstheme="minorHAnsi"/>
          <w:sz w:val="24"/>
        </w:rPr>
      </w:pPr>
      <w:r>
        <w:rPr>
          <w:rFonts w:asciiTheme="minorHAnsi" w:hAnsiTheme="minorHAnsi" w:cstheme="minorHAnsi"/>
          <w:sz w:val="24"/>
        </w:rPr>
        <w:t>P</w:t>
      </w:r>
      <w:r w:rsidR="008858EA" w:rsidRPr="008858EA">
        <w:rPr>
          <w:rFonts w:asciiTheme="minorHAnsi" w:hAnsiTheme="minorHAnsi" w:cstheme="minorHAnsi"/>
          <w:sz w:val="24"/>
        </w:rPr>
        <w:t xml:space="preserve">our exactly 5 litres of clean water into a </w:t>
      </w:r>
      <w:r w:rsidR="008858EA" w:rsidRPr="008858EA">
        <w:rPr>
          <w:rFonts w:asciiTheme="minorHAnsi" w:hAnsiTheme="minorHAnsi" w:cstheme="minorHAnsi"/>
          <w:b/>
          <w:bCs/>
          <w:sz w:val="24"/>
        </w:rPr>
        <w:t>clean</w:t>
      </w:r>
      <w:r w:rsidR="008858EA" w:rsidRPr="008858EA">
        <w:rPr>
          <w:rFonts w:asciiTheme="minorHAnsi" w:hAnsiTheme="minorHAnsi" w:cstheme="minorHAnsi"/>
          <w:sz w:val="24"/>
        </w:rPr>
        <w:t xml:space="preserve"> </w:t>
      </w:r>
      <w:r w:rsidR="008858EA" w:rsidRPr="008858EA">
        <w:rPr>
          <w:rFonts w:asciiTheme="minorHAnsi" w:hAnsiTheme="minorHAnsi" w:cstheme="minorHAnsi"/>
          <w:sz w:val="24"/>
          <w:u w:val="single"/>
        </w:rPr>
        <w:t>metal</w:t>
      </w:r>
      <w:r w:rsidR="008858EA" w:rsidRPr="008858EA">
        <w:rPr>
          <w:rFonts w:asciiTheme="minorHAnsi" w:hAnsiTheme="minorHAnsi" w:cstheme="minorHAnsi"/>
          <w:sz w:val="24"/>
        </w:rPr>
        <w:t xml:space="preserve"> mixing drum. Do not use a plastic bucket, as the mechanical stirrer will scrape off pieces of plastic. The plastic pieces will interfere with the placing of the </w:t>
      </w:r>
      <w:proofErr w:type="spellStart"/>
      <w:r w:rsidR="008858EA" w:rsidRPr="008858EA">
        <w:rPr>
          <w:rFonts w:asciiTheme="minorHAnsi" w:hAnsiTheme="minorHAnsi" w:cstheme="minorHAnsi"/>
          <w:sz w:val="24"/>
        </w:rPr>
        <w:t>Hardcote</w:t>
      </w:r>
      <w:proofErr w:type="spellEnd"/>
      <w:r w:rsidR="008858EA" w:rsidRPr="008858EA">
        <w:rPr>
          <w:rFonts w:asciiTheme="minorHAnsi" w:hAnsiTheme="minorHAnsi" w:cstheme="minorHAnsi"/>
          <w:sz w:val="24"/>
        </w:rPr>
        <w:t>.</w:t>
      </w:r>
      <w:r w:rsidR="00C95707">
        <w:rPr>
          <w:rFonts w:asciiTheme="minorHAnsi" w:hAnsiTheme="minorHAnsi" w:cstheme="minorHAnsi"/>
          <w:sz w:val="24"/>
        </w:rPr>
        <w:t xml:space="preserve"> </w:t>
      </w:r>
      <w:r w:rsidR="008858EA" w:rsidRPr="008858EA">
        <w:rPr>
          <w:rFonts w:asciiTheme="minorHAnsi" w:hAnsiTheme="minorHAnsi" w:cstheme="minorHAnsi"/>
          <w:sz w:val="24"/>
        </w:rPr>
        <w:t>It is essential to use an impellor driven by a powerful electric drill. Hand mixing will not remove the lumps that result from adding the powder to water.</w:t>
      </w:r>
    </w:p>
    <w:p w14:paraId="2E972876" w14:textId="77777777" w:rsidR="008858EA" w:rsidRPr="008858EA" w:rsidRDefault="008858EA" w:rsidP="00AF738D">
      <w:pPr>
        <w:pStyle w:val="BodyText"/>
        <w:jc w:val="both"/>
        <w:rPr>
          <w:rFonts w:asciiTheme="minorHAnsi" w:hAnsiTheme="minorHAnsi" w:cstheme="minorHAnsi"/>
          <w:i/>
          <w:iCs/>
          <w:sz w:val="24"/>
        </w:rPr>
      </w:pPr>
      <w:r w:rsidRPr="008858EA">
        <w:rPr>
          <w:rFonts w:asciiTheme="minorHAnsi" w:hAnsiTheme="minorHAnsi" w:cstheme="minorHAnsi"/>
          <w:i/>
          <w:iCs/>
          <w:sz w:val="24"/>
        </w:rPr>
        <w:t xml:space="preserve">Do not add additional water to the powder. It will affect performance </w:t>
      </w:r>
    </w:p>
    <w:p w14:paraId="34BE702D" w14:textId="77930682" w:rsidR="0080375D" w:rsidRPr="008858EA" w:rsidRDefault="00AF738D" w:rsidP="0080375D">
      <w:pPr>
        <w:pStyle w:val="BodyText"/>
        <w:jc w:val="both"/>
        <w:rPr>
          <w:rFonts w:asciiTheme="minorHAnsi" w:hAnsiTheme="minorHAnsi" w:cstheme="minorHAnsi"/>
          <w:bCs/>
          <w:sz w:val="24"/>
        </w:rPr>
      </w:pPr>
      <w:r>
        <w:rPr>
          <w:rFonts w:asciiTheme="minorHAnsi" w:hAnsiTheme="minorHAnsi" w:cstheme="minorHAnsi"/>
          <w:sz w:val="24"/>
        </w:rPr>
        <w:t>S</w:t>
      </w:r>
      <w:r w:rsidR="008858EA" w:rsidRPr="008858EA">
        <w:rPr>
          <w:rFonts w:asciiTheme="minorHAnsi" w:hAnsiTheme="minorHAnsi" w:cstheme="minorHAnsi"/>
          <w:sz w:val="24"/>
        </w:rPr>
        <w:t xml:space="preserve">lowly add 1 x 25 Kg bag of </w:t>
      </w:r>
      <w:proofErr w:type="spellStart"/>
      <w:r w:rsidR="008858EA" w:rsidRPr="008858EA">
        <w:rPr>
          <w:rFonts w:asciiTheme="minorHAnsi" w:hAnsiTheme="minorHAnsi" w:cstheme="minorHAnsi"/>
          <w:sz w:val="24"/>
        </w:rPr>
        <w:t>Hardcote</w:t>
      </w:r>
      <w:proofErr w:type="spellEnd"/>
      <w:r w:rsidR="008858EA" w:rsidRPr="008858EA">
        <w:rPr>
          <w:rFonts w:asciiTheme="minorHAnsi" w:hAnsiTheme="minorHAnsi" w:cstheme="minorHAnsi"/>
          <w:sz w:val="24"/>
        </w:rPr>
        <w:t xml:space="preserve"> powder to the water while stirring.  Mix thoroughly and allow to stand for 7 minutes to gel. Stir the mix thoroughly again prior to application on the floor. As the mix is quite fluid and will therefore settle quickly, stir the mix in the container each time just prior to pouring onto the floor.</w:t>
      </w:r>
      <w:r w:rsidR="0080375D" w:rsidRPr="0080375D">
        <w:rPr>
          <w:rFonts w:asciiTheme="minorHAnsi" w:hAnsiTheme="minorHAnsi" w:cstheme="minorHAnsi"/>
          <w:sz w:val="24"/>
        </w:rPr>
        <w:t xml:space="preserve"> </w:t>
      </w:r>
      <w:r w:rsidR="0080375D" w:rsidRPr="008858EA">
        <w:rPr>
          <w:rFonts w:asciiTheme="minorHAnsi" w:hAnsiTheme="minorHAnsi" w:cstheme="minorHAnsi"/>
          <w:sz w:val="24"/>
        </w:rPr>
        <w:t>As the product contains graded aggregates that can separate, the full pocket of dry powder should be thoroughly mixed before making up batches that use less than 1 full pocket.</w:t>
      </w:r>
    </w:p>
    <w:p w14:paraId="08E2415F" w14:textId="77777777" w:rsidR="0080375D" w:rsidRPr="008858EA" w:rsidRDefault="0080375D" w:rsidP="0080375D">
      <w:pPr>
        <w:pStyle w:val="BodyText"/>
        <w:jc w:val="both"/>
        <w:rPr>
          <w:rFonts w:asciiTheme="minorHAnsi" w:hAnsiTheme="minorHAnsi" w:cstheme="minorHAnsi"/>
          <w:sz w:val="24"/>
        </w:rPr>
      </w:pPr>
    </w:p>
    <w:p w14:paraId="7F42E5CF" w14:textId="1CD9495B" w:rsidR="008858EA" w:rsidRPr="008858EA" w:rsidRDefault="008858EA" w:rsidP="00AF738D">
      <w:pPr>
        <w:pStyle w:val="BodyText"/>
        <w:jc w:val="both"/>
        <w:rPr>
          <w:rFonts w:asciiTheme="minorHAnsi" w:hAnsiTheme="minorHAnsi" w:cstheme="minorHAnsi"/>
          <w:b/>
          <w:bCs/>
          <w:sz w:val="24"/>
        </w:rPr>
      </w:pPr>
      <w:r w:rsidRPr="008858EA">
        <w:rPr>
          <w:rFonts w:asciiTheme="minorHAnsi" w:hAnsiTheme="minorHAnsi" w:cstheme="minorHAnsi"/>
          <w:b/>
          <w:bCs/>
          <w:sz w:val="24"/>
        </w:rPr>
        <w:t>A</w:t>
      </w:r>
      <w:r w:rsidR="00AF738D">
        <w:rPr>
          <w:rFonts w:asciiTheme="minorHAnsi" w:hAnsiTheme="minorHAnsi" w:cstheme="minorHAnsi"/>
          <w:b/>
          <w:bCs/>
          <w:sz w:val="24"/>
        </w:rPr>
        <w:t>pplication:</w:t>
      </w:r>
    </w:p>
    <w:p w14:paraId="4485F32E" w14:textId="0FE9A0E3" w:rsidR="008858EA" w:rsidRPr="008858EA" w:rsidRDefault="008858EA" w:rsidP="00AF738D">
      <w:pPr>
        <w:pStyle w:val="BodyText"/>
        <w:jc w:val="both"/>
        <w:rPr>
          <w:rFonts w:asciiTheme="minorHAnsi" w:hAnsiTheme="minorHAnsi" w:cstheme="minorHAnsi"/>
          <w:sz w:val="24"/>
        </w:rPr>
      </w:pPr>
      <w:r w:rsidRPr="008858EA">
        <w:rPr>
          <w:rFonts w:asciiTheme="minorHAnsi" w:hAnsiTheme="minorHAnsi" w:cstheme="minorHAnsi"/>
          <w:sz w:val="24"/>
        </w:rPr>
        <w:t xml:space="preserve">Only if the original floor is rough and uneven should it be necessary to apply a second coat of </w:t>
      </w:r>
      <w:proofErr w:type="spellStart"/>
      <w:r w:rsidRPr="008858EA">
        <w:rPr>
          <w:rFonts w:asciiTheme="minorHAnsi" w:hAnsiTheme="minorHAnsi" w:cstheme="minorHAnsi"/>
          <w:sz w:val="24"/>
        </w:rPr>
        <w:t>Hardcote</w:t>
      </w:r>
      <w:proofErr w:type="spellEnd"/>
      <w:r w:rsidRPr="008858EA">
        <w:rPr>
          <w:rFonts w:asciiTheme="minorHAnsi" w:hAnsiTheme="minorHAnsi" w:cstheme="minorHAnsi"/>
          <w:sz w:val="24"/>
        </w:rPr>
        <w:t>.</w:t>
      </w:r>
      <w:r w:rsidRPr="008858EA">
        <w:rPr>
          <w:rFonts w:asciiTheme="minorHAnsi" w:hAnsiTheme="minorHAnsi" w:cstheme="minorHAnsi"/>
          <w:sz w:val="24"/>
        </w:rPr>
        <w:tab/>
      </w:r>
    </w:p>
    <w:p w14:paraId="75CDE8CD" w14:textId="1148C054" w:rsidR="008858EA" w:rsidRPr="008858EA" w:rsidRDefault="008858EA" w:rsidP="00942958">
      <w:pPr>
        <w:pStyle w:val="BodyText"/>
        <w:jc w:val="both"/>
        <w:rPr>
          <w:rFonts w:asciiTheme="minorHAnsi" w:hAnsiTheme="minorHAnsi" w:cstheme="minorHAnsi"/>
          <w:sz w:val="24"/>
        </w:rPr>
      </w:pPr>
      <w:r w:rsidRPr="008858EA">
        <w:rPr>
          <w:rFonts w:asciiTheme="minorHAnsi" w:hAnsiTheme="minorHAnsi" w:cstheme="minorHAnsi"/>
          <w:sz w:val="24"/>
        </w:rPr>
        <w:t xml:space="preserve">Pour the </w:t>
      </w:r>
      <w:proofErr w:type="spellStart"/>
      <w:r w:rsidRPr="008858EA">
        <w:rPr>
          <w:rFonts w:asciiTheme="minorHAnsi" w:hAnsiTheme="minorHAnsi" w:cstheme="minorHAnsi"/>
          <w:sz w:val="24"/>
        </w:rPr>
        <w:t>Hardcote</w:t>
      </w:r>
      <w:proofErr w:type="spellEnd"/>
      <w:r w:rsidRPr="008858EA">
        <w:rPr>
          <w:rFonts w:asciiTheme="minorHAnsi" w:hAnsiTheme="minorHAnsi" w:cstheme="minorHAnsi"/>
          <w:sz w:val="24"/>
        </w:rPr>
        <w:t xml:space="preserve"> evenly onto the floor, enough to trowel at </w:t>
      </w:r>
      <w:r w:rsidR="00AF738D" w:rsidRPr="008858EA">
        <w:rPr>
          <w:rFonts w:asciiTheme="minorHAnsi" w:hAnsiTheme="minorHAnsi" w:cstheme="minorHAnsi"/>
          <w:sz w:val="24"/>
        </w:rPr>
        <w:t>arm’s length</w:t>
      </w:r>
      <w:r w:rsidRPr="008858EA">
        <w:rPr>
          <w:rFonts w:asciiTheme="minorHAnsi" w:hAnsiTheme="minorHAnsi" w:cstheme="minorHAnsi"/>
          <w:sz w:val="24"/>
        </w:rPr>
        <w:t xml:space="preserve">. Use good quality stainless steel trowels with rounded corners. Work quickly and evenly. Each applicator should have a maximum of </w:t>
      </w:r>
      <w:r w:rsidR="00AF738D" w:rsidRPr="008858EA">
        <w:rPr>
          <w:rFonts w:asciiTheme="minorHAnsi" w:hAnsiTheme="minorHAnsi" w:cstheme="minorHAnsi"/>
          <w:sz w:val="24"/>
        </w:rPr>
        <w:t>1.5-met</w:t>
      </w:r>
      <w:r w:rsidR="00942958">
        <w:rPr>
          <w:rFonts w:asciiTheme="minorHAnsi" w:hAnsiTheme="minorHAnsi" w:cstheme="minorHAnsi"/>
          <w:sz w:val="24"/>
        </w:rPr>
        <w:t xml:space="preserve">re </w:t>
      </w:r>
      <w:r w:rsidRPr="008858EA">
        <w:rPr>
          <w:rFonts w:asciiTheme="minorHAnsi" w:hAnsiTheme="minorHAnsi" w:cstheme="minorHAnsi"/>
          <w:sz w:val="24"/>
        </w:rPr>
        <w:t xml:space="preserve">width to trowel. If possible, apply the HARDCOTE across the shortest width and continue down the longest length, as one would do in a passage. Ensure there is a point of exit. Finish the area in one continuous operation. </w:t>
      </w:r>
    </w:p>
    <w:p w14:paraId="7E4B35A5" w14:textId="7C8E17DC" w:rsidR="00C95707" w:rsidRPr="008858EA" w:rsidRDefault="00C95707" w:rsidP="00C95707">
      <w:pPr>
        <w:pStyle w:val="BodyText"/>
        <w:ind w:left="7200" w:firstLine="720"/>
        <w:jc w:val="both"/>
        <w:rPr>
          <w:rFonts w:asciiTheme="minorHAnsi" w:hAnsiTheme="minorHAnsi" w:cstheme="minorHAnsi"/>
          <w:sz w:val="24"/>
          <w:bdr w:val="single" w:sz="4" w:space="0" w:color="auto"/>
        </w:rPr>
      </w:pPr>
      <w:proofErr w:type="spellStart"/>
      <w:r w:rsidRPr="008858EA">
        <w:rPr>
          <w:rFonts w:asciiTheme="minorHAnsi" w:hAnsiTheme="minorHAnsi" w:cstheme="minorHAnsi"/>
          <w:sz w:val="24"/>
          <w:bdr w:val="single" w:sz="4" w:space="0" w:color="auto"/>
        </w:rPr>
        <w:t>Hardcote</w:t>
      </w:r>
      <w:proofErr w:type="spellEnd"/>
      <w:r w:rsidRPr="008858EA">
        <w:rPr>
          <w:rFonts w:asciiTheme="minorHAnsi" w:hAnsiTheme="minorHAnsi" w:cstheme="minorHAnsi"/>
          <w:sz w:val="24"/>
          <w:bdr w:val="single" w:sz="4" w:space="0" w:color="auto"/>
        </w:rPr>
        <w:t xml:space="preserve"> Page </w:t>
      </w:r>
      <w:r w:rsidR="00802830">
        <w:rPr>
          <w:rFonts w:asciiTheme="minorHAnsi" w:hAnsiTheme="minorHAnsi" w:cstheme="minorHAnsi"/>
          <w:sz w:val="24"/>
          <w:bdr w:val="single" w:sz="4" w:space="0" w:color="auto"/>
        </w:rPr>
        <w:t>2</w:t>
      </w:r>
      <w:r w:rsidRPr="008858EA">
        <w:rPr>
          <w:rFonts w:asciiTheme="minorHAnsi" w:hAnsiTheme="minorHAnsi" w:cstheme="minorHAnsi"/>
          <w:sz w:val="24"/>
          <w:bdr w:val="single" w:sz="4" w:space="0" w:color="auto"/>
        </w:rPr>
        <w:t xml:space="preserve">of </w:t>
      </w:r>
      <w:r w:rsidR="00802830">
        <w:rPr>
          <w:rFonts w:asciiTheme="minorHAnsi" w:hAnsiTheme="minorHAnsi" w:cstheme="minorHAnsi"/>
          <w:sz w:val="24"/>
          <w:bdr w:val="single" w:sz="4" w:space="0" w:color="auto"/>
        </w:rPr>
        <w:t>3</w:t>
      </w:r>
    </w:p>
    <w:p w14:paraId="3C9E40DE" w14:textId="4F04D751" w:rsidR="00C95707" w:rsidRDefault="00C95707" w:rsidP="00942958">
      <w:pPr>
        <w:pStyle w:val="BodyText"/>
        <w:jc w:val="both"/>
        <w:rPr>
          <w:rFonts w:asciiTheme="minorHAnsi" w:hAnsiTheme="minorHAnsi" w:cstheme="minorHAnsi"/>
          <w:sz w:val="24"/>
        </w:rPr>
      </w:pPr>
      <w:r>
        <w:rPr>
          <w:rFonts w:asciiTheme="minorHAnsi" w:hAnsiTheme="minorHAnsi" w:cstheme="minorHAnsi"/>
          <w:sz w:val="24"/>
        </w:rPr>
        <w:tab/>
      </w:r>
      <w:r>
        <w:rPr>
          <w:rFonts w:asciiTheme="minorHAnsi" w:hAnsiTheme="minorHAnsi" w:cstheme="minorHAnsi"/>
          <w:sz w:val="24"/>
        </w:rPr>
        <w:tab/>
      </w:r>
      <w:r>
        <w:rPr>
          <w:rFonts w:asciiTheme="minorHAnsi" w:hAnsiTheme="minorHAnsi" w:cstheme="minorHAnsi"/>
          <w:sz w:val="24"/>
        </w:rPr>
        <w:tab/>
      </w:r>
      <w:r>
        <w:rPr>
          <w:rFonts w:asciiTheme="minorHAnsi" w:hAnsiTheme="minorHAnsi" w:cstheme="minorHAnsi"/>
          <w:sz w:val="24"/>
        </w:rPr>
        <w:tab/>
      </w:r>
      <w:r>
        <w:rPr>
          <w:rFonts w:asciiTheme="minorHAnsi" w:hAnsiTheme="minorHAnsi" w:cstheme="minorHAnsi"/>
          <w:sz w:val="24"/>
        </w:rPr>
        <w:tab/>
      </w:r>
      <w:r>
        <w:rPr>
          <w:rFonts w:asciiTheme="minorHAnsi" w:hAnsiTheme="minorHAnsi" w:cstheme="minorHAnsi"/>
          <w:sz w:val="24"/>
        </w:rPr>
        <w:tab/>
      </w:r>
      <w:r>
        <w:rPr>
          <w:rFonts w:asciiTheme="minorHAnsi" w:hAnsiTheme="minorHAnsi" w:cstheme="minorHAnsi"/>
          <w:sz w:val="24"/>
        </w:rPr>
        <w:tab/>
      </w:r>
    </w:p>
    <w:p w14:paraId="77690312" w14:textId="2F070D84" w:rsidR="008858EA" w:rsidRPr="008858EA" w:rsidRDefault="008858EA" w:rsidP="00942958">
      <w:pPr>
        <w:pStyle w:val="BodyText"/>
        <w:jc w:val="both"/>
        <w:rPr>
          <w:rFonts w:asciiTheme="minorHAnsi" w:hAnsiTheme="minorHAnsi" w:cstheme="minorHAnsi"/>
          <w:sz w:val="24"/>
        </w:rPr>
      </w:pPr>
      <w:r w:rsidRPr="008858EA">
        <w:rPr>
          <w:rFonts w:asciiTheme="minorHAnsi" w:hAnsiTheme="minorHAnsi" w:cstheme="minorHAnsi"/>
          <w:sz w:val="24"/>
        </w:rPr>
        <w:t>The trowelled edge must not be allowed to stiffen or dry throughout the application process. Unsightly trowel and joint marks will be visible if the coating is allowed to dry at any time during the application.</w:t>
      </w:r>
    </w:p>
    <w:p w14:paraId="47A8EA27" w14:textId="77777777" w:rsidR="008858EA" w:rsidRPr="008858EA" w:rsidRDefault="008858EA" w:rsidP="00942958">
      <w:pPr>
        <w:pStyle w:val="BodyText"/>
        <w:jc w:val="both"/>
        <w:rPr>
          <w:rFonts w:asciiTheme="minorHAnsi" w:hAnsiTheme="minorHAnsi" w:cstheme="minorHAnsi"/>
          <w:sz w:val="24"/>
        </w:rPr>
      </w:pPr>
      <w:r w:rsidRPr="008858EA">
        <w:rPr>
          <w:rFonts w:asciiTheme="minorHAnsi" w:hAnsiTheme="minorHAnsi" w:cstheme="minorHAnsi"/>
          <w:b/>
          <w:sz w:val="24"/>
        </w:rPr>
        <w:lastRenderedPageBreak/>
        <w:t>NB:</w:t>
      </w:r>
      <w:r w:rsidRPr="008858EA">
        <w:rPr>
          <w:rFonts w:asciiTheme="minorHAnsi" w:hAnsiTheme="minorHAnsi" w:cstheme="minorHAnsi"/>
          <w:sz w:val="24"/>
        </w:rPr>
        <w:t xml:space="preserve"> Trowel with an even or sweeping action to give 1 to 2 mm thickness.</w:t>
      </w:r>
    </w:p>
    <w:p w14:paraId="46211CD6" w14:textId="329673F7" w:rsidR="008858EA" w:rsidRPr="008858EA" w:rsidRDefault="008858EA" w:rsidP="00942958">
      <w:pPr>
        <w:pStyle w:val="BodyText"/>
        <w:jc w:val="both"/>
        <w:rPr>
          <w:rFonts w:asciiTheme="minorHAnsi" w:hAnsiTheme="minorHAnsi" w:cstheme="minorHAnsi"/>
          <w:b/>
          <w:bCs/>
          <w:sz w:val="24"/>
        </w:rPr>
      </w:pPr>
      <w:r w:rsidRPr="008858EA">
        <w:rPr>
          <w:rFonts w:asciiTheme="minorHAnsi" w:hAnsiTheme="minorHAnsi" w:cstheme="minorHAnsi"/>
          <w:sz w:val="24"/>
        </w:rPr>
        <w:t xml:space="preserve">The material is virtually self-levelling. Finish each section as soon as possible to allow trowel lines to settle. Complete the floor in one operation. </w:t>
      </w:r>
      <w:r w:rsidRPr="008858EA">
        <w:rPr>
          <w:rFonts w:asciiTheme="minorHAnsi" w:hAnsiTheme="minorHAnsi" w:cstheme="minorHAnsi"/>
          <w:b/>
          <w:bCs/>
          <w:sz w:val="24"/>
        </w:rPr>
        <w:t xml:space="preserve">Once mixed the pot life of the product is 20 minutes. </w:t>
      </w:r>
    </w:p>
    <w:p w14:paraId="7E95EC0C" w14:textId="77777777" w:rsidR="00942958" w:rsidRDefault="00942958" w:rsidP="00942958">
      <w:pPr>
        <w:pStyle w:val="BodyText"/>
        <w:jc w:val="both"/>
        <w:rPr>
          <w:rFonts w:asciiTheme="minorHAnsi" w:hAnsiTheme="minorHAnsi" w:cstheme="minorHAnsi"/>
          <w:b/>
          <w:bCs/>
          <w:sz w:val="24"/>
        </w:rPr>
      </w:pPr>
    </w:p>
    <w:p w14:paraId="7F5C25BD" w14:textId="36A8A385" w:rsidR="008858EA" w:rsidRPr="008858EA" w:rsidRDefault="008858EA" w:rsidP="00942958">
      <w:pPr>
        <w:pStyle w:val="BodyText"/>
        <w:jc w:val="both"/>
        <w:rPr>
          <w:rFonts w:asciiTheme="minorHAnsi" w:hAnsiTheme="minorHAnsi" w:cstheme="minorHAnsi"/>
          <w:sz w:val="24"/>
        </w:rPr>
      </w:pPr>
      <w:r w:rsidRPr="008858EA">
        <w:rPr>
          <w:rFonts w:asciiTheme="minorHAnsi" w:hAnsiTheme="minorHAnsi" w:cstheme="minorHAnsi"/>
          <w:b/>
          <w:bCs/>
          <w:sz w:val="24"/>
        </w:rPr>
        <w:t xml:space="preserve">Vertical Surfaces such as Steps: </w:t>
      </w:r>
      <w:r w:rsidRPr="008858EA">
        <w:rPr>
          <w:rFonts w:asciiTheme="minorHAnsi" w:hAnsiTheme="minorHAnsi" w:cstheme="minorHAnsi"/>
          <w:sz w:val="24"/>
        </w:rPr>
        <w:t xml:space="preserve">As the product is self-levelling it is easier to </w:t>
      </w:r>
      <w:r w:rsidRPr="008858EA">
        <w:rPr>
          <w:rFonts w:asciiTheme="minorHAnsi" w:hAnsiTheme="minorHAnsi" w:cstheme="minorHAnsi"/>
          <w:sz w:val="24"/>
          <w:u w:val="single"/>
        </w:rPr>
        <w:t>paint</w:t>
      </w:r>
      <w:r w:rsidRPr="008858EA">
        <w:rPr>
          <w:rFonts w:asciiTheme="minorHAnsi" w:hAnsiTheme="minorHAnsi" w:cstheme="minorHAnsi"/>
          <w:sz w:val="24"/>
        </w:rPr>
        <w:t xml:space="preserve"> the product, than trowel the product, onto vertical surfaces. Work from top step down to bottom step. Be careful of run marks and pooling of product where the vertical surface meets the flat surface.</w:t>
      </w:r>
    </w:p>
    <w:p w14:paraId="45AEF13C" w14:textId="77777777" w:rsidR="00942958" w:rsidRDefault="00942958" w:rsidP="00942958">
      <w:pPr>
        <w:pStyle w:val="BodyText"/>
        <w:jc w:val="both"/>
        <w:rPr>
          <w:rFonts w:asciiTheme="minorHAnsi" w:hAnsiTheme="minorHAnsi" w:cstheme="minorHAnsi"/>
          <w:b/>
          <w:bCs/>
          <w:sz w:val="24"/>
        </w:rPr>
      </w:pPr>
    </w:p>
    <w:p w14:paraId="3DB33F46" w14:textId="21C27ADC" w:rsidR="008858EA" w:rsidRPr="008858EA" w:rsidRDefault="00942958" w:rsidP="00942958">
      <w:pPr>
        <w:pStyle w:val="BodyText"/>
        <w:jc w:val="both"/>
        <w:rPr>
          <w:rFonts w:asciiTheme="minorHAnsi" w:hAnsiTheme="minorHAnsi" w:cstheme="minorHAnsi"/>
          <w:b/>
          <w:bCs/>
          <w:sz w:val="24"/>
        </w:rPr>
      </w:pPr>
      <w:r>
        <w:rPr>
          <w:rFonts w:asciiTheme="minorHAnsi" w:hAnsiTheme="minorHAnsi" w:cstheme="minorHAnsi"/>
          <w:b/>
          <w:bCs/>
          <w:sz w:val="24"/>
        </w:rPr>
        <w:t>Second coat</w:t>
      </w:r>
      <w:r w:rsidR="008858EA" w:rsidRPr="008858EA">
        <w:rPr>
          <w:rFonts w:asciiTheme="minorHAnsi" w:hAnsiTheme="minorHAnsi" w:cstheme="minorHAnsi"/>
          <w:b/>
          <w:bCs/>
          <w:sz w:val="24"/>
        </w:rPr>
        <w:t xml:space="preserve"> (if applicable)</w:t>
      </w:r>
    </w:p>
    <w:p w14:paraId="208F2FB5" w14:textId="14372083" w:rsidR="008858EA" w:rsidRPr="008858EA" w:rsidRDefault="008858EA" w:rsidP="00942958">
      <w:pPr>
        <w:pStyle w:val="BodyText"/>
        <w:jc w:val="both"/>
        <w:rPr>
          <w:rFonts w:asciiTheme="minorHAnsi" w:hAnsiTheme="minorHAnsi" w:cstheme="minorHAnsi"/>
          <w:sz w:val="24"/>
        </w:rPr>
      </w:pPr>
      <w:r w:rsidRPr="008858EA">
        <w:rPr>
          <w:rFonts w:asciiTheme="minorHAnsi" w:hAnsiTheme="minorHAnsi" w:cstheme="minorHAnsi"/>
          <w:sz w:val="24"/>
        </w:rPr>
        <w:t xml:space="preserve">Allow the first layer of </w:t>
      </w:r>
      <w:proofErr w:type="spellStart"/>
      <w:r w:rsidRPr="008858EA">
        <w:rPr>
          <w:rFonts w:asciiTheme="minorHAnsi" w:hAnsiTheme="minorHAnsi" w:cstheme="minorHAnsi"/>
          <w:sz w:val="24"/>
        </w:rPr>
        <w:t>Hardcote</w:t>
      </w:r>
      <w:proofErr w:type="spellEnd"/>
      <w:r w:rsidRPr="008858EA">
        <w:rPr>
          <w:rFonts w:asciiTheme="minorHAnsi" w:hAnsiTheme="minorHAnsi" w:cstheme="minorHAnsi"/>
          <w:sz w:val="24"/>
        </w:rPr>
        <w:t xml:space="preserve"> to dry for a minimum of </w:t>
      </w:r>
      <w:r w:rsidR="00942958">
        <w:rPr>
          <w:rFonts w:asciiTheme="minorHAnsi" w:hAnsiTheme="minorHAnsi" w:cstheme="minorHAnsi"/>
          <w:sz w:val="24"/>
        </w:rPr>
        <w:t>24</w:t>
      </w:r>
      <w:r w:rsidRPr="008858EA">
        <w:rPr>
          <w:rFonts w:asciiTheme="minorHAnsi" w:hAnsiTheme="minorHAnsi" w:cstheme="minorHAnsi"/>
          <w:sz w:val="24"/>
        </w:rPr>
        <w:t xml:space="preserve"> hours. </w:t>
      </w:r>
    </w:p>
    <w:p w14:paraId="3025ECF9" w14:textId="255110F7" w:rsidR="008858EA" w:rsidRPr="008858EA" w:rsidRDefault="008858EA" w:rsidP="00942958">
      <w:pPr>
        <w:pStyle w:val="BodyText"/>
        <w:jc w:val="both"/>
        <w:rPr>
          <w:rFonts w:asciiTheme="minorHAnsi" w:hAnsiTheme="minorHAnsi" w:cstheme="minorHAnsi"/>
          <w:sz w:val="24"/>
        </w:rPr>
      </w:pPr>
      <w:r w:rsidRPr="008858EA">
        <w:rPr>
          <w:rFonts w:asciiTheme="minorHAnsi" w:hAnsiTheme="minorHAnsi" w:cstheme="minorHAnsi"/>
          <w:sz w:val="24"/>
        </w:rPr>
        <w:t xml:space="preserve">Apply 1 coat of </w:t>
      </w:r>
      <w:r w:rsidRPr="00942958">
        <w:rPr>
          <w:rFonts w:asciiTheme="minorHAnsi" w:hAnsiTheme="minorHAnsi" w:cstheme="minorHAnsi"/>
          <w:sz w:val="24"/>
        </w:rPr>
        <w:t>Africote</w:t>
      </w:r>
      <w:r w:rsidRPr="008858EA">
        <w:rPr>
          <w:rFonts w:asciiTheme="minorHAnsi" w:hAnsiTheme="minorHAnsi" w:cstheme="minorHAnsi"/>
          <w:sz w:val="24"/>
        </w:rPr>
        <w:t xml:space="preserve"> </w:t>
      </w:r>
      <w:r w:rsidRPr="00942958">
        <w:rPr>
          <w:rFonts w:asciiTheme="minorHAnsi" w:hAnsiTheme="minorHAnsi" w:cstheme="minorHAnsi"/>
          <w:b/>
          <w:bCs/>
          <w:sz w:val="24"/>
        </w:rPr>
        <w:t>Matt Sealer</w:t>
      </w:r>
      <w:r w:rsidRPr="008858EA">
        <w:rPr>
          <w:rFonts w:asciiTheme="minorHAnsi" w:hAnsiTheme="minorHAnsi" w:cstheme="minorHAnsi"/>
          <w:sz w:val="24"/>
        </w:rPr>
        <w:t xml:space="preserve"> to the first layer of </w:t>
      </w:r>
      <w:proofErr w:type="spellStart"/>
      <w:r w:rsidRPr="008858EA">
        <w:rPr>
          <w:rFonts w:asciiTheme="minorHAnsi" w:hAnsiTheme="minorHAnsi" w:cstheme="minorHAnsi"/>
          <w:sz w:val="24"/>
        </w:rPr>
        <w:t>Hardcote</w:t>
      </w:r>
      <w:proofErr w:type="spellEnd"/>
      <w:r w:rsidRPr="008858EA">
        <w:rPr>
          <w:rFonts w:asciiTheme="minorHAnsi" w:hAnsiTheme="minorHAnsi" w:cstheme="minorHAnsi"/>
          <w:sz w:val="24"/>
        </w:rPr>
        <w:t>.</w:t>
      </w:r>
      <w:r w:rsidR="00942958">
        <w:rPr>
          <w:rFonts w:asciiTheme="minorHAnsi" w:hAnsiTheme="minorHAnsi" w:cstheme="minorHAnsi"/>
          <w:sz w:val="24"/>
        </w:rPr>
        <w:t xml:space="preserve"> </w:t>
      </w:r>
      <w:r w:rsidRPr="008858EA">
        <w:rPr>
          <w:rFonts w:asciiTheme="minorHAnsi" w:hAnsiTheme="minorHAnsi" w:cstheme="minorHAnsi"/>
          <w:sz w:val="24"/>
        </w:rPr>
        <w:t>Let the sealer dry for about 3 Hours before applying the 2</w:t>
      </w:r>
      <w:r w:rsidRPr="008858EA">
        <w:rPr>
          <w:rFonts w:asciiTheme="minorHAnsi" w:hAnsiTheme="minorHAnsi" w:cstheme="minorHAnsi"/>
          <w:sz w:val="24"/>
          <w:vertAlign w:val="superscript"/>
        </w:rPr>
        <w:t>nd</w:t>
      </w:r>
      <w:r w:rsidRPr="008858EA">
        <w:rPr>
          <w:rFonts w:asciiTheme="minorHAnsi" w:hAnsiTheme="minorHAnsi" w:cstheme="minorHAnsi"/>
          <w:sz w:val="24"/>
        </w:rPr>
        <w:t xml:space="preserve"> layer of </w:t>
      </w:r>
      <w:proofErr w:type="spellStart"/>
      <w:r w:rsidRPr="008858EA">
        <w:rPr>
          <w:rFonts w:asciiTheme="minorHAnsi" w:hAnsiTheme="minorHAnsi" w:cstheme="minorHAnsi"/>
          <w:sz w:val="24"/>
        </w:rPr>
        <w:t>Hardcote</w:t>
      </w:r>
      <w:proofErr w:type="spellEnd"/>
      <w:r w:rsidRPr="008858EA">
        <w:rPr>
          <w:rFonts w:asciiTheme="minorHAnsi" w:hAnsiTheme="minorHAnsi" w:cstheme="minorHAnsi"/>
          <w:sz w:val="24"/>
        </w:rPr>
        <w:t xml:space="preserve">. </w:t>
      </w:r>
    </w:p>
    <w:p w14:paraId="123E0501" w14:textId="100D2AAA" w:rsidR="008858EA" w:rsidRPr="008858EA" w:rsidRDefault="008858EA" w:rsidP="00942958">
      <w:pPr>
        <w:pStyle w:val="BodyText"/>
        <w:jc w:val="both"/>
        <w:rPr>
          <w:rFonts w:asciiTheme="minorHAnsi" w:hAnsiTheme="minorHAnsi" w:cstheme="minorHAnsi"/>
          <w:sz w:val="24"/>
        </w:rPr>
      </w:pPr>
      <w:r w:rsidRPr="008858EA">
        <w:rPr>
          <w:rFonts w:asciiTheme="minorHAnsi" w:hAnsiTheme="minorHAnsi" w:cstheme="minorHAnsi"/>
          <w:sz w:val="24"/>
        </w:rPr>
        <w:t>Do not let the Matt Sealer become covered with dust or get contaminated in any way. It is acceptable for the Matt Sealer to stand overnight.</w:t>
      </w:r>
      <w:r w:rsidR="00942958">
        <w:rPr>
          <w:rFonts w:asciiTheme="minorHAnsi" w:hAnsiTheme="minorHAnsi" w:cstheme="minorHAnsi"/>
          <w:sz w:val="24"/>
        </w:rPr>
        <w:t xml:space="preserve"> </w:t>
      </w:r>
      <w:r w:rsidRPr="008858EA">
        <w:rPr>
          <w:rFonts w:asciiTheme="minorHAnsi" w:hAnsiTheme="minorHAnsi" w:cstheme="minorHAnsi"/>
          <w:sz w:val="24"/>
        </w:rPr>
        <w:t>The mixing procedure is the same as for the first coat.</w:t>
      </w:r>
      <w:r w:rsidR="00942958">
        <w:rPr>
          <w:rFonts w:asciiTheme="minorHAnsi" w:hAnsiTheme="minorHAnsi" w:cstheme="minorHAnsi"/>
          <w:sz w:val="24"/>
        </w:rPr>
        <w:t xml:space="preserve"> </w:t>
      </w:r>
      <w:r w:rsidRPr="008858EA">
        <w:rPr>
          <w:rFonts w:asciiTheme="minorHAnsi" w:hAnsiTheme="minorHAnsi" w:cstheme="minorHAnsi"/>
          <w:sz w:val="24"/>
        </w:rPr>
        <w:t xml:space="preserve">Apply the </w:t>
      </w:r>
      <w:proofErr w:type="spellStart"/>
      <w:r w:rsidRPr="008858EA">
        <w:rPr>
          <w:rFonts w:asciiTheme="minorHAnsi" w:hAnsiTheme="minorHAnsi" w:cstheme="minorHAnsi"/>
          <w:sz w:val="24"/>
        </w:rPr>
        <w:t>Hardcote</w:t>
      </w:r>
      <w:proofErr w:type="spellEnd"/>
      <w:r w:rsidRPr="008858EA">
        <w:rPr>
          <w:rFonts w:asciiTheme="minorHAnsi" w:hAnsiTheme="minorHAnsi" w:cstheme="minorHAnsi"/>
          <w:sz w:val="24"/>
        </w:rPr>
        <w:t xml:space="preserve"> using the same method as described for the first coat.</w:t>
      </w:r>
    </w:p>
    <w:p w14:paraId="4B14014E" w14:textId="77777777" w:rsidR="00942958" w:rsidRDefault="00942958" w:rsidP="00942958">
      <w:pPr>
        <w:pStyle w:val="BodyText"/>
        <w:jc w:val="both"/>
        <w:rPr>
          <w:rFonts w:asciiTheme="minorHAnsi" w:hAnsiTheme="minorHAnsi" w:cstheme="minorHAnsi"/>
          <w:sz w:val="24"/>
        </w:rPr>
      </w:pPr>
    </w:p>
    <w:p w14:paraId="7052B913" w14:textId="5982E7FF" w:rsidR="008858EA" w:rsidRPr="008858EA" w:rsidRDefault="008858EA" w:rsidP="00942958">
      <w:pPr>
        <w:pStyle w:val="BodyText"/>
        <w:jc w:val="both"/>
        <w:rPr>
          <w:rFonts w:asciiTheme="minorHAnsi" w:hAnsiTheme="minorHAnsi" w:cstheme="minorHAnsi"/>
          <w:sz w:val="24"/>
        </w:rPr>
      </w:pPr>
      <w:r w:rsidRPr="008858EA">
        <w:rPr>
          <w:rFonts w:asciiTheme="minorHAnsi" w:hAnsiTheme="minorHAnsi" w:cstheme="minorHAnsi"/>
          <w:sz w:val="24"/>
        </w:rPr>
        <w:t xml:space="preserve">Note that a </w:t>
      </w:r>
      <w:proofErr w:type="gramStart"/>
      <w:r w:rsidRPr="008858EA">
        <w:rPr>
          <w:rFonts w:asciiTheme="minorHAnsi" w:hAnsiTheme="minorHAnsi" w:cstheme="minorHAnsi"/>
          <w:sz w:val="24"/>
        </w:rPr>
        <w:t>trowel marks</w:t>
      </w:r>
      <w:proofErr w:type="gramEnd"/>
      <w:r w:rsidRPr="008858EA">
        <w:rPr>
          <w:rFonts w:asciiTheme="minorHAnsi" w:hAnsiTheme="minorHAnsi" w:cstheme="minorHAnsi"/>
          <w:sz w:val="24"/>
        </w:rPr>
        <w:t xml:space="preserve"> will show. A skilled applicator will be able to minimise the trowel marks. It is more of a slow pulling action than trowelling.</w:t>
      </w:r>
    </w:p>
    <w:p w14:paraId="3092F335" w14:textId="77777777" w:rsidR="008858EA" w:rsidRPr="008858EA" w:rsidRDefault="008858EA" w:rsidP="008858EA">
      <w:pPr>
        <w:pStyle w:val="BodyText"/>
        <w:ind w:left="360"/>
        <w:jc w:val="both"/>
        <w:rPr>
          <w:rFonts w:asciiTheme="minorHAnsi" w:hAnsiTheme="minorHAnsi" w:cstheme="minorHAnsi"/>
          <w:b/>
          <w:bCs/>
          <w:sz w:val="24"/>
        </w:rPr>
      </w:pPr>
    </w:p>
    <w:p w14:paraId="108901E9" w14:textId="05B56D58" w:rsidR="008858EA" w:rsidRPr="008858EA" w:rsidRDefault="008858EA" w:rsidP="00942958">
      <w:pPr>
        <w:pStyle w:val="BodyText"/>
        <w:jc w:val="both"/>
        <w:rPr>
          <w:rFonts w:asciiTheme="minorHAnsi" w:hAnsiTheme="minorHAnsi" w:cstheme="minorHAnsi"/>
          <w:b/>
          <w:bCs/>
          <w:sz w:val="24"/>
        </w:rPr>
      </w:pPr>
      <w:r w:rsidRPr="008858EA">
        <w:rPr>
          <w:rFonts w:asciiTheme="minorHAnsi" w:hAnsiTheme="minorHAnsi" w:cstheme="minorHAnsi"/>
          <w:b/>
          <w:bCs/>
          <w:sz w:val="24"/>
        </w:rPr>
        <w:t>N</w:t>
      </w:r>
      <w:r w:rsidR="00942958">
        <w:rPr>
          <w:rFonts w:asciiTheme="minorHAnsi" w:hAnsiTheme="minorHAnsi" w:cstheme="minorHAnsi"/>
          <w:b/>
          <w:bCs/>
          <w:sz w:val="24"/>
        </w:rPr>
        <w:t>otes:</w:t>
      </w:r>
    </w:p>
    <w:p w14:paraId="731B1052" w14:textId="0A0EFF81" w:rsidR="008858EA" w:rsidRPr="008858EA" w:rsidRDefault="008858EA" w:rsidP="00942958">
      <w:pPr>
        <w:pStyle w:val="BodyText"/>
        <w:jc w:val="both"/>
        <w:rPr>
          <w:rFonts w:asciiTheme="minorHAnsi" w:hAnsiTheme="minorHAnsi" w:cstheme="minorHAnsi"/>
          <w:sz w:val="24"/>
        </w:rPr>
      </w:pPr>
      <w:r w:rsidRPr="008858EA">
        <w:rPr>
          <w:rFonts w:asciiTheme="minorHAnsi" w:hAnsiTheme="minorHAnsi" w:cstheme="minorHAnsi"/>
          <w:sz w:val="24"/>
        </w:rPr>
        <w:t xml:space="preserve">The metal container and mixing tools used for mixing the </w:t>
      </w:r>
      <w:proofErr w:type="spellStart"/>
      <w:r w:rsidRPr="008858EA">
        <w:rPr>
          <w:rFonts w:asciiTheme="minorHAnsi" w:hAnsiTheme="minorHAnsi" w:cstheme="minorHAnsi"/>
          <w:sz w:val="24"/>
        </w:rPr>
        <w:t>Hardcote</w:t>
      </w:r>
      <w:proofErr w:type="spellEnd"/>
      <w:r w:rsidRPr="008858EA">
        <w:rPr>
          <w:rFonts w:asciiTheme="minorHAnsi" w:hAnsiTheme="minorHAnsi" w:cstheme="minorHAnsi"/>
          <w:sz w:val="24"/>
        </w:rPr>
        <w:t xml:space="preserve"> must be clean. Do not use a container that has been used to mix </w:t>
      </w:r>
      <w:r w:rsidR="00942958" w:rsidRPr="008858EA">
        <w:rPr>
          <w:rFonts w:asciiTheme="minorHAnsi" w:hAnsiTheme="minorHAnsi" w:cstheme="minorHAnsi"/>
          <w:sz w:val="24"/>
        </w:rPr>
        <w:t>gypsum-based</w:t>
      </w:r>
      <w:r w:rsidRPr="008858EA">
        <w:rPr>
          <w:rFonts w:asciiTheme="minorHAnsi" w:hAnsiTheme="minorHAnsi" w:cstheme="minorHAnsi"/>
          <w:sz w:val="24"/>
        </w:rPr>
        <w:t xml:space="preserve"> products (</w:t>
      </w:r>
      <w:proofErr w:type="spellStart"/>
      <w:r w:rsidRPr="008858EA">
        <w:rPr>
          <w:rFonts w:asciiTheme="minorHAnsi" w:hAnsiTheme="minorHAnsi" w:cstheme="minorHAnsi"/>
          <w:sz w:val="24"/>
        </w:rPr>
        <w:t>Rhinolite</w:t>
      </w:r>
      <w:proofErr w:type="spellEnd"/>
      <w:r w:rsidRPr="008858EA">
        <w:rPr>
          <w:rFonts w:asciiTheme="minorHAnsi" w:hAnsiTheme="minorHAnsi" w:cstheme="minorHAnsi"/>
          <w:sz w:val="24"/>
        </w:rPr>
        <w:t>)</w:t>
      </w:r>
    </w:p>
    <w:p w14:paraId="704E2155" w14:textId="4E65D344" w:rsidR="008858EA" w:rsidRPr="008858EA" w:rsidRDefault="008858EA" w:rsidP="00942958">
      <w:pPr>
        <w:pStyle w:val="BodyText"/>
        <w:jc w:val="both"/>
        <w:rPr>
          <w:rFonts w:asciiTheme="minorHAnsi" w:hAnsiTheme="minorHAnsi" w:cstheme="minorHAnsi"/>
          <w:sz w:val="24"/>
        </w:rPr>
      </w:pPr>
      <w:r w:rsidRPr="008858EA">
        <w:rPr>
          <w:rFonts w:asciiTheme="minorHAnsi" w:hAnsiTheme="minorHAnsi" w:cstheme="minorHAnsi"/>
          <w:sz w:val="24"/>
        </w:rPr>
        <w:t xml:space="preserve">Stains or spills of carpet glue, creosote etc on the substrate will mirror through the Matt Sealer and the </w:t>
      </w:r>
      <w:proofErr w:type="spellStart"/>
      <w:r w:rsidRPr="008858EA">
        <w:rPr>
          <w:rFonts w:asciiTheme="minorHAnsi" w:hAnsiTheme="minorHAnsi" w:cstheme="minorHAnsi"/>
          <w:sz w:val="24"/>
        </w:rPr>
        <w:t>Hardcote</w:t>
      </w:r>
      <w:proofErr w:type="spellEnd"/>
      <w:r w:rsidRPr="008858EA">
        <w:rPr>
          <w:rFonts w:asciiTheme="minorHAnsi" w:hAnsiTheme="minorHAnsi" w:cstheme="minorHAnsi"/>
          <w:sz w:val="24"/>
        </w:rPr>
        <w:t xml:space="preserve">. These types of marks must be removed before application of Matt Sealer and </w:t>
      </w:r>
      <w:proofErr w:type="spellStart"/>
      <w:r w:rsidRPr="008858EA">
        <w:rPr>
          <w:rFonts w:asciiTheme="minorHAnsi" w:hAnsiTheme="minorHAnsi" w:cstheme="minorHAnsi"/>
          <w:sz w:val="24"/>
        </w:rPr>
        <w:t>Hardcote</w:t>
      </w:r>
      <w:proofErr w:type="spellEnd"/>
      <w:r w:rsidRPr="008858EA">
        <w:rPr>
          <w:rFonts w:asciiTheme="minorHAnsi" w:hAnsiTheme="minorHAnsi" w:cstheme="minorHAnsi"/>
          <w:sz w:val="24"/>
        </w:rPr>
        <w:t>.</w:t>
      </w:r>
    </w:p>
    <w:p w14:paraId="053D389B" w14:textId="77777777" w:rsidR="00942958" w:rsidRDefault="00942958" w:rsidP="00942958">
      <w:pPr>
        <w:pStyle w:val="BodyText"/>
        <w:jc w:val="both"/>
        <w:rPr>
          <w:rFonts w:asciiTheme="minorHAnsi" w:hAnsiTheme="minorHAnsi" w:cstheme="minorHAnsi"/>
          <w:sz w:val="24"/>
        </w:rPr>
      </w:pPr>
    </w:p>
    <w:p w14:paraId="4671F3B5" w14:textId="0E584DC6" w:rsidR="008858EA" w:rsidRPr="008858EA" w:rsidRDefault="00942958" w:rsidP="00942958">
      <w:pPr>
        <w:pStyle w:val="BodyText"/>
        <w:jc w:val="both"/>
        <w:rPr>
          <w:rFonts w:asciiTheme="minorHAnsi" w:hAnsiTheme="minorHAnsi" w:cstheme="minorHAnsi"/>
          <w:sz w:val="24"/>
        </w:rPr>
      </w:pPr>
      <w:r>
        <w:rPr>
          <w:rFonts w:asciiTheme="minorHAnsi" w:hAnsiTheme="minorHAnsi" w:cstheme="minorHAnsi"/>
          <w:sz w:val="24"/>
        </w:rPr>
        <w:t xml:space="preserve">Using </w:t>
      </w:r>
      <w:proofErr w:type="spellStart"/>
      <w:r>
        <w:rPr>
          <w:rFonts w:asciiTheme="minorHAnsi" w:hAnsiTheme="minorHAnsi" w:cstheme="minorHAnsi"/>
          <w:sz w:val="24"/>
        </w:rPr>
        <w:t>Hardcote</w:t>
      </w:r>
      <w:proofErr w:type="spellEnd"/>
      <w:r>
        <w:rPr>
          <w:rFonts w:asciiTheme="minorHAnsi" w:hAnsiTheme="minorHAnsi" w:cstheme="minorHAnsi"/>
          <w:sz w:val="24"/>
        </w:rPr>
        <w:t xml:space="preserve"> as a final floor finish: </w:t>
      </w:r>
      <w:r w:rsidR="008858EA" w:rsidRPr="008858EA">
        <w:rPr>
          <w:rFonts w:asciiTheme="minorHAnsi" w:hAnsiTheme="minorHAnsi" w:cstheme="minorHAnsi"/>
          <w:sz w:val="24"/>
        </w:rPr>
        <w:t xml:space="preserve">Colour changes </w:t>
      </w:r>
      <w:r>
        <w:rPr>
          <w:rFonts w:asciiTheme="minorHAnsi" w:hAnsiTheme="minorHAnsi" w:cstheme="minorHAnsi"/>
          <w:sz w:val="24"/>
        </w:rPr>
        <w:t>can</w:t>
      </w:r>
      <w:r w:rsidR="008858EA" w:rsidRPr="008858EA">
        <w:rPr>
          <w:rFonts w:asciiTheme="minorHAnsi" w:hAnsiTheme="minorHAnsi" w:cstheme="minorHAnsi"/>
          <w:sz w:val="24"/>
        </w:rPr>
        <w:t xml:space="preserve"> result from different concrete mixtures and strengths.</w:t>
      </w:r>
      <w:r>
        <w:rPr>
          <w:rFonts w:asciiTheme="minorHAnsi" w:hAnsiTheme="minorHAnsi" w:cstheme="minorHAnsi"/>
          <w:sz w:val="24"/>
        </w:rPr>
        <w:t xml:space="preserve"> </w:t>
      </w:r>
      <w:r w:rsidR="008858EA" w:rsidRPr="008858EA">
        <w:rPr>
          <w:rFonts w:asciiTheme="minorHAnsi" w:hAnsiTheme="minorHAnsi" w:cstheme="minorHAnsi"/>
          <w:sz w:val="24"/>
        </w:rPr>
        <w:t>The colour change will not be that noticeable in different rooms, but in the same area it will be noticeable.</w:t>
      </w:r>
      <w:r>
        <w:rPr>
          <w:rFonts w:asciiTheme="minorHAnsi" w:hAnsiTheme="minorHAnsi" w:cstheme="minorHAnsi"/>
          <w:sz w:val="24"/>
        </w:rPr>
        <w:t xml:space="preserve"> </w:t>
      </w:r>
      <w:r w:rsidR="008858EA" w:rsidRPr="008858EA">
        <w:rPr>
          <w:rFonts w:asciiTheme="minorHAnsi" w:hAnsiTheme="minorHAnsi" w:cstheme="minorHAnsi"/>
          <w:sz w:val="24"/>
        </w:rPr>
        <w:t xml:space="preserve">Please note: the </w:t>
      </w:r>
      <w:proofErr w:type="spellStart"/>
      <w:r w:rsidR="008858EA" w:rsidRPr="008858EA">
        <w:rPr>
          <w:rFonts w:asciiTheme="minorHAnsi" w:hAnsiTheme="minorHAnsi" w:cstheme="minorHAnsi"/>
          <w:sz w:val="24"/>
        </w:rPr>
        <w:t>Hardcote</w:t>
      </w:r>
      <w:proofErr w:type="spellEnd"/>
      <w:r w:rsidR="008858EA" w:rsidRPr="008858EA">
        <w:rPr>
          <w:rFonts w:asciiTheme="minorHAnsi" w:hAnsiTheme="minorHAnsi" w:cstheme="minorHAnsi"/>
          <w:sz w:val="24"/>
        </w:rPr>
        <w:t xml:space="preserve"> has no colour retainers and was not designed as a final coating. Colour variation must be explained to your client.</w:t>
      </w:r>
    </w:p>
    <w:p w14:paraId="1C9F38BA" w14:textId="77777777" w:rsidR="008858EA" w:rsidRPr="008858EA" w:rsidRDefault="008858EA" w:rsidP="008858EA">
      <w:pPr>
        <w:pStyle w:val="BodyText"/>
        <w:ind w:left="360"/>
        <w:jc w:val="both"/>
        <w:rPr>
          <w:rFonts w:asciiTheme="minorHAnsi" w:hAnsiTheme="minorHAnsi" w:cstheme="minorHAnsi"/>
          <w:sz w:val="24"/>
        </w:rPr>
      </w:pPr>
    </w:p>
    <w:p w14:paraId="23500679" w14:textId="77777777" w:rsidR="008858EA" w:rsidRPr="008858EA" w:rsidRDefault="008858EA" w:rsidP="00942958">
      <w:pPr>
        <w:pStyle w:val="BodyText"/>
        <w:jc w:val="both"/>
        <w:rPr>
          <w:rFonts w:asciiTheme="minorHAnsi" w:hAnsiTheme="minorHAnsi" w:cstheme="minorHAnsi"/>
          <w:sz w:val="24"/>
        </w:rPr>
      </w:pPr>
      <w:r w:rsidRPr="008858EA">
        <w:rPr>
          <w:rFonts w:asciiTheme="minorHAnsi" w:hAnsiTheme="minorHAnsi" w:cstheme="minorHAnsi"/>
          <w:sz w:val="24"/>
        </w:rPr>
        <w:t>Some of the problems to watch out for:</w:t>
      </w:r>
    </w:p>
    <w:p w14:paraId="50150DB3" w14:textId="77777777" w:rsidR="008858EA" w:rsidRPr="008858EA" w:rsidRDefault="008858EA" w:rsidP="00942958">
      <w:pPr>
        <w:pStyle w:val="BodyText"/>
        <w:jc w:val="both"/>
        <w:rPr>
          <w:rFonts w:asciiTheme="minorHAnsi" w:hAnsiTheme="minorHAnsi" w:cstheme="minorHAnsi"/>
          <w:sz w:val="24"/>
        </w:rPr>
      </w:pPr>
      <w:r w:rsidRPr="008858EA">
        <w:rPr>
          <w:rFonts w:asciiTheme="minorHAnsi" w:hAnsiTheme="minorHAnsi" w:cstheme="minorHAnsi"/>
          <w:sz w:val="24"/>
        </w:rPr>
        <w:t>A section of the floor has been chopped up and a new section placed. Often the concrete or screed in the repaired section is of an inferior mix. This will lead to delamination.</w:t>
      </w:r>
    </w:p>
    <w:p w14:paraId="52BB5947" w14:textId="77777777" w:rsidR="008858EA" w:rsidRPr="008858EA" w:rsidRDefault="008858EA" w:rsidP="00942958">
      <w:pPr>
        <w:pStyle w:val="BodyText"/>
        <w:jc w:val="both"/>
        <w:rPr>
          <w:rFonts w:asciiTheme="minorHAnsi" w:hAnsiTheme="minorHAnsi" w:cstheme="minorHAnsi"/>
          <w:sz w:val="24"/>
        </w:rPr>
      </w:pPr>
      <w:r w:rsidRPr="008858EA">
        <w:rPr>
          <w:rFonts w:asciiTheme="minorHAnsi" w:hAnsiTheme="minorHAnsi" w:cstheme="minorHAnsi"/>
          <w:sz w:val="24"/>
        </w:rPr>
        <w:t xml:space="preserve">No damp proof sheeting has been used in the area where concrete has been chopped up and replaced.  Take moisture readings. </w:t>
      </w:r>
    </w:p>
    <w:p w14:paraId="785CDD0B" w14:textId="77777777" w:rsidR="008858EA" w:rsidRPr="008858EA" w:rsidRDefault="008858EA" w:rsidP="008858EA">
      <w:pPr>
        <w:pStyle w:val="BodyText"/>
        <w:ind w:left="375"/>
        <w:jc w:val="both"/>
        <w:rPr>
          <w:rFonts w:asciiTheme="minorHAnsi" w:hAnsiTheme="minorHAnsi" w:cstheme="minorHAnsi"/>
          <w:sz w:val="24"/>
        </w:rPr>
      </w:pPr>
    </w:p>
    <w:p w14:paraId="1D98F08D" w14:textId="77777777" w:rsidR="008858EA" w:rsidRPr="008858EA" w:rsidRDefault="008858EA" w:rsidP="00942958">
      <w:pPr>
        <w:pStyle w:val="BodyText"/>
        <w:jc w:val="both"/>
        <w:rPr>
          <w:rFonts w:asciiTheme="minorHAnsi" w:hAnsiTheme="minorHAnsi" w:cstheme="minorHAnsi"/>
          <w:sz w:val="24"/>
        </w:rPr>
      </w:pPr>
      <w:r w:rsidRPr="008858EA">
        <w:rPr>
          <w:rFonts w:asciiTheme="minorHAnsi" w:hAnsiTheme="minorHAnsi" w:cstheme="minorHAnsi"/>
          <w:sz w:val="24"/>
        </w:rPr>
        <w:t xml:space="preserve">Direct sunlight onto a floor will heat the surface considerably. This will cause the </w:t>
      </w:r>
      <w:proofErr w:type="spellStart"/>
      <w:r w:rsidRPr="008858EA">
        <w:rPr>
          <w:rFonts w:asciiTheme="minorHAnsi" w:hAnsiTheme="minorHAnsi" w:cstheme="minorHAnsi"/>
          <w:sz w:val="24"/>
        </w:rPr>
        <w:t>Hardcote</w:t>
      </w:r>
      <w:proofErr w:type="spellEnd"/>
      <w:r w:rsidRPr="008858EA">
        <w:rPr>
          <w:rFonts w:asciiTheme="minorHAnsi" w:hAnsiTheme="minorHAnsi" w:cstheme="minorHAnsi"/>
          <w:sz w:val="24"/>
        </w:rPr>
        <w:t xml:space="preserve"> to harden quicker than usual during application and may result in fine cracks.</w:t>
      </w:r>
    </w:p>
    <w:p w14:paraId="0F5106F3" w14:textId="77777777" w:rsidR="008858EA" w:rsidRPr="008858EA" w:rsidRDefault="008858EA" w:rsidP="00942958">
      <w:pPr>
        <w:pStyle w:val="BodyText"/>
        <w:jc w:val="both"/>
        <w:rPr>
          <w:rFonts w:asciiTheme="minorHAnsi" w:hAnsiTheme="minorHAnsi" w:cstheme="minorHAnsi"/>
          <w:sz w:val="24"/>
        </w:rPr>
      </w:pPr>
      <w:r w:rsidRPr="008858EA">
        <w:rPr>
          <w:rFonts w:asciiTheme="minorHAnsi" w:hAnsiTheme="minorHAnsi" w:cstheme="minorHAnsi"/>
          <w:sz w:val="24"/>
        </w:rPr>
        <w:t>Do not sand small areas. Once sealed, sanded areas will be very noticeable.</w:t>
      </w:r>
    </w:p>
    <w:p w14:paraId="328454D2" w14:textId="77777777" w:rsidR="008858EA" w:rsidRPr="008858EA" w:rsidRDefault="008858EA" w:rsidP="00942958">
      <w:pPr>
        <w:pStyle w:val="BodyText"/>
        <w:jc w:val="both"/>
        <w:rPr>
          <w:rFonts w:asciiTheme="minorHAnsi" w:hAnsiTheme="minorHAnsi" w:cstheme="minorHAnsi"/>
          <w:sz w:val="24"/>
        </w:rPr>
      </w:pPr>
      <w:r w:rsidRPr="008858EA">
        <w:rPr>
          <w:rFonts w:asciiTheme="minorHAnsi" w:hAnsiTheme="minorHAnsi" w:cstheme="minorHAnsi"/>
          <w:sz w:val="24"/>
        </w:rPr>
        <w:t xml:space="preserve">If for some reason it is necessary to sand the </w:t>
      </w:r>
      <w:proofErr w:type="spellStart"/>
      <w:r w:rsidRPr="008858EA">
        <w:rPr>
          <w:rFonts w:asciiTheme="minorHAnsi" w:hAnsiTheme="minorHAnsi" w:cstheme="minorHAnsi"/>
          <w:sz w:val="24"/>
        </w:rPr>
        <w:t>Hardcote</w:t>
      </w:r>
      <w:proofErr w:type="spellEnd"/>
      <w:r w:rsidRPr="008858EA">
        <w:rPr>
          <w:rFonts w:asciiTheme="minorHAnsi" w:hAnsiTheme="minorHAnsi" w:cstheme="minorHAnsi"/>
          <w:sz w:val="24"/>
        </w:rPr>
        <w:t>, the entire floor should be evenly sanded with the same grit and to the same extent.</w:t>
      </w:r>
    </w:p>
    <w:p w14:paraId="19B6CD24" w14:textId="77777777" w:rsidR="008858EA" w:rsidRPr="008858EA" w:rsidRDefault="008858EA" w:rsidP="008858EA">
      <w:pPr>
        <w:pStyle w:val="BodyText"/>
        <w:ind w:left="360"/>
        <w:jc w:val="both"/>
        <w:rPr>
          <w:rFonts w:asciiTheme="minorHAnsi" w:hAnsiTheme="minorHAnsi" w:cstheme="minorHAnsi"/>
          <w:b/>
          <w:bCs/>
          <w:sz w:val="24"/>
        </w:rPr>
      </w:pPr>
    </w:p>
    <w:p w14:paraId="14E8912F" w14:textId="50230597" w:rsidR="008858EA" w:rsidRPr="008858EA" w:rsidRDefault="00942958" w:rsidP="00942958">
      <w:pPr>
        <w:pStyle w:val="BodyText"/>
        <w:jc w:val="both"/>
        <w:rPr>
          <w:rFonts w:asciiTheme="minorHAnsi" w:hAnsiTheme="minorHAnsi" w:cstheme="minorHAnsi"/>
          <w:b/>
          <w:bCs/>
          <w:sz w:val="24"/>
        </w:rPr>
      </w:pPr>
      <w:r>
        <w:rPr>
          <w:rFonts w:asciiTheme="minorHAnsi" w:hAnsiTheme="minorHAnsi" w:cstheme="minorHAnsi"/>
          <w:b/>
          <w:bCs/>
          <w:sz w:val="24"/>
        </w:rPr>
        <w:t xml:space="preserve">Applying </w:t>
      </w:r>
      <w:proofErr w:type="spellStart"/>
      <w:r>
        <w:rPr>
          <w:rFonts w:asciiTheme="minorHAnsi" w:hAnsiTheme="minorHAnsi" w:cstheme="minorHAnsi"/>
          <w:b/>
          <w:bCs/>
          <w:sz w:val="24"/>
        </w:rPr>
        <w:t>Chemstain</w:t>
      </w:r>
      <w:proofErr w:type="spellEnd"/>
      <w:r>
        <w:rPr>
          <w:rFonts w:asciiTheme="minorHAnsi" w:hAnsiTheme="minorHAnsi" w:cstheme="minorHAnsi"/>
          <w:b/>
          <w:bCs/>
          <w:sz w:val="24"/>
        </w:rPr>
        <w:t>:</w:t>
      </w:r>
    </w:p>
    <w:p w14:paraId="28F3128B" w14:textId="668D1400" w:rsidR="00942958" w:rsidRDefault="00942958" w:rsidP="00942958">
      <w:pPr>
        <w:pStyle w:val="BodyText"/>
        <w:jc w:val="both"/>
        <w:rPr>
          <w:rFonts w:asciiTheme="minorHAnsi" w:hAnsiTheme="minorHAnsi" w:cstheme="minorHAnsi"/>
          <w:sz w:val="24"/>
        </w:rPr>
      </w:pPr>
      <w:r w:rsidRPr="00942958">
        <w:rPr>
          <w:rFonts w:asciiTheme="minorHAnsi" w:hAnsiTheme="minorHAnsi" w:cstheme="minorHAnsi"/>
          <w:sz w:val="24"/>
        </w:rPr>
        <w:t>Minimum</w:t>
      </w:r>
      <w:r>
        <w:rPr>
          <w:rFonts w:asciiTheme="minorHAnsi" w:hAnsiTheme="minorHAnsi" w:cstheme="minorHAnsi"/>
          <w:sz w:val="24"/>
        </w:rPr>
        <w:t xml:space="preserve"> </w:t>
      </w:r>
      <w:r w:rsidR="008858EA" w:rsidRPr="008858EA">
        <w:rPr>
          <w:rFonts w:asciiTheme="minorHAnsi" w:hAnsiTheme="minorHAnsi" w:cstheme="minorHAnsi"/>
          <w:sz w:val="24"/>
        </w:rPr>
        <w:t xml:space="preserve">drying time for the </w:t>
      </w:r>
      <w:proofErr w:type="spellStart"/>
      <w:r w:rsidR="008858EA" w:rsidRPr="008858EA">
        <w:rPr>
          <w:rFonts w:asciiTheme="minorHAnsi" w:hAnsiTheme="minorHAnsi" w:cstheme="minorHAnsi"/>
          <w:sz w:val="24"/>
        </w:rPr>
        <w:t>Hardcote</w:t>
      </w:r>
      <w:proofErr w:type="spellEnd"/>
      <w:r w:rsidR="008858EA" w:rsidRPr="008858EA">
        <w:rPr>
          <w:rFonts w:asciiTheme="minorHAnsi" w:hAnsiTheme="minorHAnsi" w:cstheme="minorHAnsi"/>
          <w:sz w:val="24"/>
        </w:rPr>
        <w:t xml:space="preserve"> before Staining or sealing is 72</w:t>
      </w:r>
      <w:r w:rsidR="008858EA" w:rsidRPr="008858EA">
        <w:rPr>
          <w:rFonts w:asciiTheme="minorHAnsi" w:hAnsiTheme="minorHAnsi" w:cstheme="minorHAnsi"/>
          <w:b/>
          <w:bCs/>
          <w:sz w:val="24"/>
        </w:rPr>
        <w:t xml:space="preserve"> hours</w:t>
      </w:r>
      <w:r w:rsidR="008858EA" w:rsidRPr="008858EA">
        <w:rPr>
          <w:rFonts w:asciiTheme="minorHAnsi" w:hAnsiTheme="minorHAnsi" w:cstheme="minorHAnsi"/>
          <w:sz w:val="24"/>
        </w:rPr>
        <w:t xml:space="preserve"> in summer and longer if two coats of </w:t>
      </w:r>
      <w:proofErr w:type="spellStart"/>
      <w:r w:rsidR="008858EA" w:rsidRPr="008858EA">
        <w:rPr>
          <w:rFonts w:asciiTheme="minorHAnsi" w:hAnsiTheme="minorHAnsi" w:cstheme="minorHAnsi"/>
          <w:sz w:val="24"/>
        </w:rPr>
        <w:t>Hardcote</w:t>
      </w:r>
      <w:proofErr w:type="spellEnd"/>
      <w:r w:rsidR="008858EA" w:rsidRPr="008858EA">
        <w:rPr>
          <w:rFonts w:asciiTheme="minorHAnsi" w:hAnsiTheme="minorHAnsi" w:cstheme="minorHAnsi"/>
          <w:sz w:val="24"/>
        </w:rPr>
        <w:t xml:space="preserve"> were applied. The moisture content of the surface must not exceed 4%.</w:t>
      </w:r>
      <w:r>
        <w:rPr>
          <w:rFonts w:asciiTheme="minorHAnsi" w:hAnsiTheme="minorHAnsi" w:cstheme="minorHAnsi"/>
          <w:sz w:val="24"/>
        </w:rPr>
        <w:t xml:space="preserve"> </w:t>
      </w:r>
      <w:r w:rsidR="008858EA" w:rsidRPr="008858EA">
        <w:rPr>
          <w:rFonts w:asciiTheme="minorHAnsi" w:hAnsiTheme="minorHAnsi" w:cstheme="minorHAnsi"/>
          <w:sz w:val="24"/>
        </w:rPr>
        <w:t xml:space="preserve">Any liquid or </w:t>
      </w:r>
    </w:p>
    <w:p w14:paraId="7FFB725B" w14:textId="234585BC" w:rsidR="008858EA" w:rsidRPr="008858EA" w:rsidRDefault="008858EA" w:rsidP="0080375D">
      <w:pPr>
        <w:pStyle w:val="BodyText"/>
        <w:jc w:val="both"/>
        <w:rPr>
          <w:rFonts w:asciiTheme="minorHAnsi" w:hAnsiTheme="minorHAnsi" w:cstheme="minorHAnsi"/>
          <w:sz w:val="24"/>
        </w:rPr>
      </w:pPr>
      <w:r w:rsidRPr="008858EA">
        <w:rPr>
          <w:rFonts w:asciiTheme="minorHAnsi" w:hAnsiTheme="minorHAnsi" w:cstheme="minorHAnsi"/>
          <w:sz w:val="24"/>
        </w:rPr>
        <w:t xml:space="preserve">rainwater reaching the </w:t>
      </w:r>
      <w:proofErr w:type="spellStart"/>
      <w:r w:rsidRPr="008858EA">
        <w:rPr>
          <w:rFonts w:asciiTheme="minorHAnsi" w:hAnsiTheme="minorHAnsi" w:cstheme="minorHAnsi"/>
          <w:sz w:val="24"/>
        </w:rPr>
        <w:t>Hardcote</w:t>
      </w:r>
      <w:proofErr w:type="spellEnd"/>
      <w:r w:rsidRPr="008858EA">
        <w:rPr>
          <w:rFonts w:asciiTheme="minorHAnsi" w:hAnsiTheme="minorHAnsi" w:cstheme="minorHAnsi"/>
          <w:sz w:val="24"/>
        </w:rPr>
        <w:t xml:space="preserve"> before it has been sealed will leave marks. These may or may not be covered by the </w:t>
      </w:r>
      <w:proofErr w:type="spellStart"/>
      <w:r w:rsidRPr="008858EA">
        <w:rPr>
          <w:rFonts w:asciiTheme="minorHAnsi" w:hAnsiTheme="minorHAnsi" w:cstheme="minorHAnsi"/>
          <w:sz w:val="24"/>
        </w:rPr>
        <w:t>Chemstain</w:t>
      </w:r>
      <w:proofErr w:type="spellEnd"/>
      <w:r w:rsidRPr="008858EA">
        <w:rPr>
          <w:rFonts w:asciiTheme="minorHAnsi" w:hAnsiTheme="minorHAnsi" w:cstheme="minorHAnsi"/>
          <w:sz w:val="24"/>
        </w:rPr>
        <w:t>.</w:t>
      </w:r>
      <w:r w:rsidR="0080375D">
        <w:rPr>
          <w:rFonts w:asciiTheme="minorHAnsi" w:hAnsiTheme="minorHAnsi" w:cstheme="minorHAnsi"/>
          <w:sz w:val="24"/>
        </w:rPr>
        <w:t xml:space="preserve"> </w:t>
      </w:r>
      <w:proofErr w:type="spellStart"/>
      <w:r w:rsidRPr="008858EA">
        <w:rPr>
          <w:rFonts w:asciiTheme="minorHAnsi" w:hAnsiTheme="minorHAnsi" w:cstheme="minorHAnsi"/>
          <w:sz w:val="24"/>
        </w:rPr>
        <w:t>Chemstains</w:t>
      </w:r>
      <w:proofErr w:type="spellEnd"/>
      <w:r w:rsidRPr="008858EA">
        <w:rPr>
          <w:rFonts w:asciiTheme="minorHAnsi" w:hAnsiTheme="minorHAnsi" w:cstheme="minorHAnsi"/>
          <w:sz w:val="24"/>
        </w:rPr>
        <w:t xml:space="preserve"> must be applied </w:t>
      </w:r>
      <w:r w:rsidRPr="008858EA">
        <w:rPr>
          <w:rFonts w:asciiTheme="minorHAnsi" w:hAnsiTheme="minorHAnsi" w:cstheme="minorHAnsi"/>
          <w:sz w:val="24"/>
          <w:u w:val="single"/>
        </w:rPr>
        <w:t>as per data sheet</w:t>
      </w:r>
      <w:r w:rsidRPr="008858EA">
        <w:rPr>
          <w:rFonts w:asciiTheme="minorHAnsi" w:hAnsiTheme="minorHAnsi" w:cstheme="minorHAnsi"/>
          <w:sz w:val="24"/>
        </w:rPr>
        <w:t>.</w:t>
      </w:r>
    </w:p>
    <w:p w14:paraId="6C5F10C8" w14:textId="4EA0F707" w:rsidR="008858EA" w:rsidRPr="008858EA" w:rsidRDefault="0080375D" w:rsidP="008858EA">
      <w:pPr>
        <w:pStyle w:val="BodyText"/>
        <w:ind w:left="360"/>
        <w:jc w:val="both"/>
        <w:rPr>
          <w:rFonts w:asciiTheme="minorHAnsi" w:hAnsiTheme="minorHAnsi" w:cstheme="minorHAnsi"/>
          <w:sz w:val="24"/>
        </w:rPr>
      </w:pPr>
      <w:r>
        <w:rPr>
          <w:rFonts w:asciiTheme="minorHAnsi" w:hAnsiTheme="minorHAnsi" w:cstheme="minorHAnsi"/>
          <w:sz w:val="24"/>
        </w:rPr>
        <w:t xml:space="preserve"> </w:t>
      </w:r>
    </w:p>
    <w:p w14:paraId="0C309E29" w14:textId="66A67030" w:rsidR="008858EA" w:rsidRPr="008858EA" w:rsidRDefault="008858EA" w:rsidP="0080375D">
      <w:pPr>
        <w:pStyle w:val="BodyText"/>
        <w:jc w:val="both"/>
        <w:rPr>
          <w:rFonts w:asciiTheme="minorHAnsi" w:hAnsiTheme="minorHAnsi" w:cstheme="minorHAnsi"/>
          <w:b/>
          <w:sz w:val="24"/>
        </w:rPr>
      </w:pPr>
      <w:r w:rsidRPr="008858EA">
        <w:rPr>
          <w:rFonts w:asciiTheme="minorHAnsi" w:hAnsiTheme="minorHAnsi" w:cstheme="minorHAnsi"/>
          <w:b/>
          <w:sz w:val="24"/>
        </w:rPr>
        <w:t>S</w:t>
      </w:r>
      <w:r w:rsidR="00802830">
        <w:rPr>
          <w:rFonts w:asciiTheme="minorHAnsi" w:hAnsiTheme="minorHAnsi" w:cstheme="minorHAnsi"/>
          <w:b/>
          <w:sz w:val="24"/>
        </w:rPr>
        <w:t>ealing:</w:t>
      </w:r>
    </w:p>
    <w:p w14:paraId="60F6B793" w14:textId="1A2AC8C4" w:rsidR="008858EA" w:rsidRPr="008858EA" w:rsidRDefault="008858EA" w:rsidP="00802830">
      <w:pPr>
        <w:pStyle w:val="BodyText"/>
        <w:jc w:val="both"/>
        <w:rPr>
          <w:rFonts w:asciiTheme="minorHAnsi" w:hAnsiTheme="minorHAnsi" w:cstheme="minorHAnsi"/>
          <w:b/>
          <w:sz w:val="24"/>
        </w:rPr>
      </w:pPr>
      <w:r w:rsidRPr="0080375D">
        <w:rPr>
          <w:rFonts w:asciiTheme="minorHAnsi" w:hAnsiTheme="minorHAnsi" w:cstheme="minorHAnsi"/>
          <w:bCs/>
          <w:sz w:val="24"/>
        </w:rPr>
        <w:t xml:space="preserve">Refer to the relevant Africote Sealer Data Sheet before sealing any floor. </w:t>
      </w:r>
    </w:p>
    <w:p w14:paraId="0AE9FE19" w14:textId="0E3144BF" w:rsidR="008858EA" w:rsidRDefault="00802830" w:rsidP="00802830">
      <w:pPr>
        <w:pStyle w:val="BodyText"/>
        <w:ind w:left="720"/>
        <w:jc w:val="both"/>
        <w:rPr>
          <w:rFonts w:asciiTheme="minorHAnsi" w:hAnsiTheme="minorHAnsi" w:cstheme="minorHAnsi"/>
          <w:b/>
          <w:bCs/>
          <w:sz w:val="24"/>
        </w:rPr>
      </w:pPr>
      <w:r>
        <w:rPr>
          <w:rFonts w:asciiTheme="minorHAnsi" w:hAnsiTheme="minorHAnsi" w:cstheme="minorHAnsi"/>
          <w:b/>
          <w:bCs/>
          <w:sz w:val="24"/>
        </w:rPr>
        <w:t xml:space="preserve">       </w:t>
      </w:r>
      <w:r w:rsidR="008858EA" w:rsidRPr="008858EA">
        <w:rPr>
          <w:rFonts w:asciiTheme="minorHAnsi" w:hAnsiTheme="minorHAnsi" w:cstheme="minorHAnsi"/>
          <w:b/>
          <w:bCs/>
          <w:sz w:val="24"/>
        </w:rPr>
        <w:t>APPLICATION SHOULD BE CARRIED OUT BY QUALIFIED AND TRAINED APPLICATOR.</w:t>
      </w:r>
    </w:p>
    <w:p w14:paraId="7640C1FC" w14:textId="2D5ECC85" w:rsidR="00802830" w:rsidRDefault="00802830" w:rsidP="0080375D">
      <w:pPr>
        <w:pStyle w:val="BodyText"/>
        <w:jc w:val="both"/>
        <w:rPr>
          <w:rFonts w:asciiTheme="minorHAnsi" w:hAnsiTheme="minorHAnsi" w:cstheme="minorHAnsi"/>
          <w:b/>
          <w:bCs/>
          <w:sz w:val="24"/>
        </w:rPr>
      </w:pPr>
    </w:p>
    <w:p w14:paraId="28D8DA6B" w14:textId="4871C7B4" w:rsidR="00802830" w:rsidRPr="008858EA" w:rsidRDefault="00802830" w:rsidP="0080375D">
      <w:pPr>
        <w:pStyle w:val="BodyText"/>
        <w:jc w:val="both"/>
        <w:rPr>
          <w:rFonts w:asciiTheme="minorHAnsi" w:hAnsiTheme="minorHAnsi" w:cstheme="minorHAnsi"/>
          <w:b/>
          <w:bCs/>
          <w:sz w:val="24"/>
        </w:rPr>
      </w:pPr>
      <w:r>
        <w:rPr>
          <w:rFonts w:asciiTheme="minorHAnsi" w:hAnsiTheme="minorHAnsi" w:cstheme="minorHAnsi"/>
          <w:b/>
          <w:bCs/>
          <w:sz w:val="24"/>
        </w:rPr>
        <w:tab/>
      </w:r>
      <w:r>
        <w:rPr>
          <w:rFonts w:asciiTheme="minorHAnsi" w:hAnsiTheme="minorHAnsi" w:cstheme="minorHAnsi"/>
          <w:b/>
          <w:bCs/>
          <w:sz w:val="24"/>
        </w:rPr>
        <w:tab/>
      </w:r>
      <w:r>
        <w:rPr>
          <w:rFonts w:asciiTheme="minorHAnsi" w:hAnsiTheme="minorHAnsi" w:cstheme="minorHAnsi"/>
          <w:b/>
          <w:bCs/>
          <w:sz w:val="24"/>
        </w:rPr>
        <w:tab/>
      </w:r>
      <w:r>
        <w:rPr>
          <w:rFonts w:asciiTheme="minorHAnsi" w:hAnsiTheme="minorHAnsi" w:cstheme="minorHAnsi"/>
          <w:b/>
          <w:bCs/>
          <w:sz w:val="24"/>
        </w:rPr>
        <w:tab/>
      </w:r>
      <w:r>
        <w:rPr>
          <w:rFonts w:asciiTheme="minorHAnsi" w:hAnsiTheme="minorHAnsi" w:cstheme="minorHAnsi"/>
          <w:b/>
          <w:bCs/>
          <w:sz w:val="24"/>
        </w:rPr>
        <w:tab/>
      </w:r>
      <w:r>
        <w:rPr>
          <w:rFonts w:asciiTheme="minorHAnsi" w:hAnsiTheme="minorHAnsi" w:cstheme="minorHAnsi"/>
          <w:b/>
          <w:bCs/>
          <w:sz w:val="24"/>
        </w:rPr>
        <w:tab/>
      </w:r>
      <w:r>
        <w:rPr>
          <w:rFonts w:asciiTheme="minorHAnsi" w:hAnsiTheme="minorHAnsi" w:cstheme="minorHAnsi"/>
          <w:b/>
          <w:bCs/>
          <w:sz w:val="24"/>
        </w:rPr>
        <w:tab/>
      </w:r>
      <w:r>
        <w:rPr>
          <w:rFonts w:asciiTheme="minorHAnsi" w:hAnsiTheme="minorHAnsi" w:cstheme="minorHAnsi"/>
          <w:b/>
          <w:bCs/>
          <w:sz w:val="24"/>
        </w:rPr>
        <w:tab/>
      </w:r>
      <w:r>
        <w:rPr>
          <w:rFonts w:asciiTheme="minorHAnsi" w:hAnsiTheme="minorHAnsi" w:cstheme="minorHAnsi"/>
          <w:b/>
          <w:bCs/>
          <w:sz w:val="24"/>
        </w:rPr>
        <w:tab/>
      </w:r>
      <w:r>
        <w:rPr>
          <w:rFonts w:asciiTheme="minorHAnsi" w:hAnsiTheme="minorHAnsi" w:cstheme="minorHAnsi"/>
          <w:b/>
          <w:bCs/>
          <w:sz w:val="24"/>
        </w:rPr>
        <w:tab/>
      </w:r>
      <w:r>
        <w:rPr>
          <w:rFonts w:asciiTheme="minorHAnsi" w:hAnsiTheme="minorHAnsi" w:cstheme="minorHAnsi"/>
          <w:b/>
          <w:bCs/>
          <w:sz w:val="24"/>
        </w:rPr>
        <w:tab/>
      </w:r>
      <w:proofErr w:type="spellStart"/>
      <w:r w:rsidRPr="008858EA">
        <w:rPr>
          <w:rFonts w:asciiTheme="minorHAnsi" w:hAnsiTheme="minorHAnsi" w:cstheme="minorHAnsi"/>
          <w:sz w:val="24"/>
          <w:bdr w:val="single" w:sz="4" w:space="0" w:color="auto"/>
        </w:rPr>
        <w:t>Hardcote</w:t>
      </w:r>
      <w:proofErr w:type="spellEnd"/>
      <w:r w:rsidRPr="008858EA">
        <w:rPr>
          <w:rFonts w:asciiTheme="minorHAnsi" w:hAnsiTheme="minorHAnsi" w:cstheme="minorHAnsi"/>
          <w:sz w:val="24"/>
          <w:bdr w:val="single" w:sz="4" w:space="0" w:color="auto"/>
        </w:rPr>
        <w:t xml:space="preserve"> Page 3 of </w:t>
      </w:r>
      <w:r>
        <w:rPr>
          <w:rFonts w:asciiTheme="minorHAnsi" w:hAnsiTheme="minorHAnsi" w:cstheme="minorHAnsi"/>
          <w:sz w:val="24"/>
          <w:bdr w:val="single" w:sz="4" w:space="0" w:color="auto"/>
        </w:rPr>
        <w:t>3</w:t>
      </w:r>
    </w:p>
    <w:p w14:paraId="4DC5B27D" w14:textId="77777777" w:rsidR="008858EA" w:rsidRPr="008858EA" w:rsidRDefault="008858EA" w:rsidP="0080375D">
      <w:pPr>
        <w:pStyle w:val="BodyText"/>
        <w:jc w:val="both"/>
        <w:rPr>
          <w:rFonts w:asciiTheme="minorHAnsi" w:hAnsiTheme="minorHAnsi" w:cstheme="minorHAnsi"/>
          <w:sz w:val="24"/>
        </w:rPr>
      </w:pPr>
      <w:r w:rsidRPr="008858EA">
        <w:rPr>
          <w:rFonts w:asciiTheme="minorHAnsi" w:hAnsiTheme="minorHAnsi" w:cstheme="minorHAnsi"/>
          <w:sz w:val="24"/>
        </w:rPr>
        <w:t xml:space="preserve">If the </w:t>
      </w:r>
      <w:proofErr w:type="spellStart"/>
      <w:r w:rsidRPr="008858EA">
        <w:rPr>
          <w:rFonts w:asciiTheme="minorHAnsi" w:hAnsiTheme="minorHAnsi" w:cstheme="minorHAnsi"/>
          <w:sz w:val="24"/>
        </w:rPr>
        <w:t>Hardcote</w:t>
      </w:r>
      <w:proofErr w:type="spellEnd"/>
      <w:r w:rsidRPr="008858EA">
        <w:rPr>
          <w:rFonts w:asciiTheme="minorHAnsi" w:hAnsiTheme="minorHAnsi" w:cstheme="minorHAnsi"/>
          <w:sz w:val="24"/>
        </w:rPr>
        <w:t xml:space="preserve"> is not laid according to these instructions, Africote will not entertain any claims.</w:t>
      </w:r>
    </w:p>
    <w:p w14:paraId="21D80A5B" w14:textId="77777777" w:rsidR="008858EA" w:rsidRPr="008858EA" w:rsidRDefault="008858EA" w:rsidP="008858EA">
      <w:pPr>
        <w:pStyle w:val="BodyText"/>
        <w:jc w:val="both"/>
        <w:rPr>
          <w:rFonts w:asciiTheme="minorHAnsi" w:hAnsiTheme="minorHAnsi" w:cstheme="minorHAnsi"/>
          <w:bCs/>
          <w:sz w:val="24"/>
        </w:rPr>
      </w:pPr>
    </w:p>
    <w:p w14:paraId="7811F96E" w14:textId="4488CED4" w:rsidR="008858EA" w:rsidRPr="008858EA" w:rsidRDefault="008858EA" w:rsidP="008858EA">
      <w:pPr>
        <w:pStyle w:val="BodyText"/>
        <w:jc w:val="both"/>
        <w:rPr>
          <w:rFonts w:asciiTheme="minorHAnsi" w:hAnsiTheme="minorHAnsi" w:cstheme="minorHAnsi"/>
          <w:b/>
          <w:bCs/>
          <w:sz w:val="24"/>
        </w:rPr>
      </w:pPr>
      <w:r w:rsidRPr="008858EA">
        <w:rPr>
          <w:rFonts w:asciiTheme="minorHAnsi" w:hAnsiTheme="minorHAnsi" w:cstheme="minorHAnsi"/>
          <w:b/>
          <w:bCs/>
          <w:sz w:val="24"/>
        </w:rPr>
        <w:t>General Care of Floors</w:t>
      </w:r>
      <w:r w:rsidR="0080375D">
        <w:rPr>
          <w:rFonts w:asciiTheme="minorHAnsi" w:hAnsiTheme="minorHAnsi" w:cstheme="minorHAnsi"/>
          <w:b/>
          <w:bCs/>
          <w:sz w:val="24"/>
        </w:rPr>
        <w:t>:</w:t>
      </w:r>
    </w:p>
    <w:p w14:paraId="649AEFE3" w14:textId="77777777" w:rsidR="008858EA" w:rsidRPr="008858EA" w:rsidRDefault="008858EA" w:rsidP="008858EA">
      <w:pPr>
        <w:pStyle w:val="BodyText"/>
        <w:jc w:val="both"/>
        <w:rPr>
          <w:rFonts w:asciiTheme="minorHAnsi" w:hAnsiTheme="minorHAnsi" w:cstheme="minorHAnsi"/>
          <w:sz w:val="24"/>
        </w:rPr>
      </w:pPr>
      <w:r w:rsidRPr="008858EA">
        <w:rPr>
          <w:rFonts w:asciiTheme="minorHAnsi" w:hAnsiTheme="minorHAnsi" w:cstheme="minorHAnsi"/>
          <w:sz w:val="24"/>
        </w:rPr>
        <w:lastRenderedPageBreak/>
        <w:t>High heels will leave marks in the surface.</w:t>
      </w:r>
    </w:p>
    <w:p w14:paraId="26F1CC48" w14:textId="4708C5FB" w:rsidR="008858EA" w:rsidRPr="008858EA" w:rsidRDefault="008858EA" w:rsidP="008858EA">
      <w:pPr>
        <w:pStyle w:val="BodyText"/>
        <w:jc w:val="both"/>
        <w:rPr>
          <w:rFonts w:asciiTheme="minorHAnsi" w:hAnsiTheme="minorHAnsi" w:cstheme="minorHAnsi"/>
          <w:sz w:val="24"/>
        </w:rPr>
      </w:pPr>
      <w:r w:rsidRPr="008858EA">
        <w:rPr>
          <w:rFonts w:asciiTheme="minorHAnsi" w:hAnsiTheme="minorHAnsi" w:cstheme="minorHAnsi"/>
          <w:sz w:val="24"/>
        </w:rPr>
        <w:t xml:space="preserve">Chairs with a small footprint and/or sharp edges on the foot-piece may leave marks.  “Rocking” on a chair </w:t>
      </w:r>
      <w:r w:rsidR="0080375D" w:rsidRPr="008858EA">
        <w:rPr>
          <w:rFonts w:asciiTheme="minorHAnsi" w:hAnsiTheme="minorHAnsi" w:cstheme="minorHAnsi"/>
          <w:sz w:val="24"/>
        </w:rPr>
        <w:t>increases the</w:t>
      </w:r>
      <w:r w:rsidRPr="008858EA">
        <w:rPr>
          <w:rFonts w:asciiTheme="minorHAnsi" w:hAnsiTheme="minorHAnsi" w:cstheme="minorHAnsi"/>
          <w:sz w:val="24"/>
        </w:rPr>
        <w:t xml:space="preserve"> pressure on the floor.</w:t>
      </w:r>
    </w:p>
    <w:p w14:paraId="2536A074" w14:textId="77777777" w:rsidR="008858EA" w:rsidRPr="008858EA" w:rsidRDefault="008858EA" w:rsidP="008858EA">
      <w:pPr>
        <w:pStyle w:val="BodyText"/>
        <w:jc w:val="both"/>
        <w:rPr>
          <w:rFonts w:asciiTheme="minorHAnsi" w:hAnsiTheme="minorHAnsi" w:cstheme="minorHAnsi"/>
          <w:sz w:val="24"/>
        </w:rPr>
      </w:pPr>
      <w:r w:rsidRPr="008858EA">
        <w:rPr>
          <w:rFonts w:asciiTheme="minorHAnsi" w:hAnsiTheme="minorHAnsi" w:cstheme="minorHAnsi"/>
          <w:sz w:val="24"/>
        </w:rPr>
        <w:t>Cover the foot-piece of the furniture with carpeting or a plastic cap.</w:t>
      </w:r>
    </w:p>
    <w:p w14:paraId="3BB641C1" w14:textId="77777777" w:rsidR="008858EA" w:rsidRPr="008858EA" w:rsidRDefault="008858EA" w:rsidP="008858EA">
      <w:pPr>
        <w:pStyle w:val="BodyText"/>
        <w:jc w:val="both"/>
        <w:rPr>
          <w:rFonts w:asciiTheme="minorHAnsi" w:hAnsiTheme="minorHAnsi" w:cstheme="minorHAnsi"/>
          <w:sz w:val="24"/>
        </w:rPr>
      </w:pPr>
      <w:r w:rsidRPr="008858EA">
        <w:rPr>
          <w:rFonts w:asciiTheme="minorHAnsi" w:hAnsiTheme="minorHAnsi" w:cstheme="minorHAnsi"/>
          <w:sz w:val="24"/>
        </w:rPr>
        <w:t>Do not drag heavy furniture across the floor.</w:t>
      </w:r>
    </w:p>
    <w:p w14:paraId="5A056B1E" w14:textId="77777777" w:rsidR="008858EA" w:rsidRPr="008858EA" w:rsidRDefault="008858EA" w:rsidP="008858EA">
      <w:pPr>
        <w:pStyle w:val="BodyText"/>
        <w:jc w:val="both"/>
        <w:rPr>
          <w:rFonts w:asciiTheme="minorHAnsi" w:hAnsiTheme="minorHAnsi" w:cstheme="minorHAnsi"/>
          <w:sz w:val="24"/>
        </w:rPr>
      </w:pPr>
      <w:r w:rsidRPr="008858EA">
        <w:rPr>
          <w:rFonts w:asciiTheme="minorHAnsi" w:hAnsiTheme="minorHAnsi" w:cstheme="minorHAnsi"/>
          <w:sz w:val="24"/>
        </w:rPr>
        <w:t xml:space="preserve">Take care in areas where moisture can penetrate, like full length windows exposed to rain, showers and skirtings. The water/moisture penetration occurs where the </w:t>
      </w:r>
      <w:proofErr w:type="spellStart"/>
      <w:r w:rsidRPr="008858EA">
        <w:rPr>
          <w:rFonts w:asciiTheme="minorHAnsi" w:hAnsiTheme="minorHAnsi" w:cstheme="minorHAnsi"/>
          <w:sz w:val="24"/>
        </w:rPr>
        <w:t>Hardcote</w:t>
      </w:r>
      <w:proofErr w:type="spellEnd"/>
      <w:r w:rsidRPr="008858EA">
        <w:rPr>
          <w:rFonts w:asciiTheme="minorHAnsi" w:hAnsiTheme="minorHAnsi" w:cstheme="minorHAnsi"/>
          <w:sz w:val="24"/>
        </w:rPr>
        <w:t xml:space="preserve"> ends, and the wall or vertical glass starts.</w:t>
      </w:r>
    </w:p>
    <w:p w14:paraId="1CEB4E38" w14:textId="77777777" w:rsidR="008858EA" w:rsidRPr="008858EA" w:rsidRDefault="008858EA" w:rsidP="008858EA">
      <w:pPr>
        <w:pStyle w:val="BodyText"/>
        <w:jc w:val="both"/>
        <w:rPr>
          <w:rFonts w:asciiTheme="minorHAnsi" w:hAnsiTheme="minorHAnsi" w:cstheme="minorHAnsi"/>
          <w:sz w:val="24"/>
        </w:rPr>
      </w:pPr>
      <w:r w:rsidRPr="008858EA">
        <w:rPr>
          <w:rFonts w:asciiTheme="minorHAnsi" w:hAnsiTheme="minorHAnsi" w:cstheme="minorHAnsi"/>
          <w:sz w:val="24"/>
        </w:rPr>
        <w:t>Any moisture penetration will cause the floor to darken considerably in these areas. The darker area is most noticeable.</w:t>
      </w:r>
    </w:p>
    <w:p w14:paraId="0A24788A" w14:textId="77777777" w:rsidR="008858EA" w:rsidRPr="008858EA" w:rsidRDefault="008858EA" w:rsidP="008858EA">
      <w:pPr>
        <w:pStyle w:val="BodyText"/>
        <w:jc w:val="both"/>
        <w:rPr>
          <w:rFonts w:asciiTheme="minorHAnsi" w:hAnsiTheme="minorHAnsi" w:cstheme="minorHAnsi"/>
          <w:sz w:val="24"/>
        </w:rPr>
      </w:pPr>
      <w:r w:rsidRPr="008858EA">
        <w:rPr>
          <w:rFonts w:asciiTheme="minorHAnsi" w:hAnsiTheme="minorHAnsi" w:cstheme="minorHAnsi"/>
          <w:sz w:val="24"/>
        </w:rPr>
        <w:t xml:space="preserve">When dropped, heavy knives and cutlery can penetrate the sealer, leaving a small and almost invisible hole. </w:t>
      </w:r>
    </w:p>
    <w:p w14:paraId="54C774B8" w14:textId="77777777" w:rsidR="00802830" w:rsidRDefault="008858EA" w:rsidP="0080375D">
      <w:pPr>
        <w:pStyle w:val="BodyText"/>
        <w:jc w:val="both"/>
        <w:rPr>
          <w:rFonts w:asciiTheme="minorHAnsi" w:hAnsiTheme="minorHAnsi" w:cstheme="minorHAnsi"/>
          <w:b/>
          <w:bCs/>
          <w:sz w:val="24"/>
        </w:rPr>
      </w:pPr>
      <w:r w:rsidRPr="008858EA">
        <w:rPr>
          <w:rFonts w:asciiTheme="minorHAnsi" w:hAnsiTheme="minorHAnsi" w:cstheme="minorHAnsi"/>
          <w:sz w:val="24"/>
        </w:rPr>
        <w:t>If the floor is regularly cleaned with a mop, water penetration will occur at these tiny holes and dark spots will appear.</w:t>
      </w:r>
      <w:r w:rsidR="0080375D" w:rsidRPr="0080375D">
        <w:rPr>
          <w:rFonts w:asciiTheme="minorHAnsi" w:hAnsiTheme="minorHAnsi" w:cstheme="minorHAnsi"/>
          <w:b/>
          <w:bCs/>
          <w:sz w:val="24"/>
        </w:rPr>
        <w:t xml:space="preserve"> </w:t>
      </w:r>
    </w:p>
    <w:p w14:paraId="12968150" w14:textId="3F5B7007" w:rsidR="0080375D" w:rsidRPr="008858EA" w:rsidRDefault="0080375D" w:rsidP="0080375D">
      <w:pPr>
        <w:pStyle w:val="BodyText"/>
        <w:jc w:val="both"/>
        <w:rPr>
          <w:rFonts w:asciiTheme="minorHAnsi" w:hAnsiTheme="minorHAnsi" w:cstheme="minorHAnsi"/>
          <w:sz w:val="24"/>
        </w:rPr>
      </w:pPr>
      <w:r w:rsidRPr="008858EA">
        <w:rPr>
          <w:rFonts w:asciiTheme="minorHAnsi" w:hAnsiTheme="minorHAnsi" w:cstheme="minorHAnsi"/>
          <w:b/>
          <w:bCs/>
          <w:sz w:val="24"/>
        </w:rPr>
        <w:t>Usage of Floors</w:t>
      </w:r>
      <w:r w:rsidR="00802830">
        <w:rPr>
          <w:rFonts w:asciiTheme="minorHAnsi" w:hAnsiTheme="minorHAnsi" w:cstheme="minorHAnsi"/>
          <w:b/>
          <w:bCs/>
          <w:sz w:val="24"/>
        </w:rPr>
        <w:t xml:space="preserve">: </w:t>
      </w:r>
      <w:r w:rsidRPr="008858EA">
        <w:rPr>
          <w:rFonts w:asciiTheme="minorHAnsi" w:hAnsiTheme="minorHAnsi" w:cstheme="minorHAnsi"/>
          <w:sz w:val="24"/>
        </w:rPr>
        <w:t>Even though the Twin Pack Sealer is of the best quality, the coating remains a plastic film of 200 to 400 microns thick.</w:t>
      </w:r>
      <w:r w:rsidR="00802830">
        <w:rPr>
          <w:rFonts w:asciiTheme="minorHAnsi" w:hAnsiTheme="minorHAnsi" w:cstheme="minorHAnsi"/>
          <w:sz w:val="24"/>
        </w:rPr>
        <w:t xml:space="preserve"> </w:t>
      </w:r>
      <w:r w:rsidRPr="008858EA">
        <w:rPr>
          <w:rFonts w:asciiTheme="minorHAnsi" w:hAnsiTheme="minorHAnsi" w:cstheme="minorHAnsi"/>
          <w:sz w:val="24"/>
        </w:rPr>
        <w:t>This coating will scratch with rough usage. Furniture is often moved onto the floor before it has fully hardened. Take the necessary precautions.</w:t>
      </w:r>
    </w:p>
    <w:p w14:paraId="6B0AACB3" w14:textId="77777777" w:rsidR="008858EA" w:rsidRPr="008858EA" w:rsidRDefault="008858EA" w:rsidP="008858EA">
      <w:pPr>
        <w:pStyle w:val="BodyText"/>
        <w:ind w:left="360"/>
        <w:jc w:val="both"/>
        <w:rPr>
          <w:rFonts w:asciiTheme="minorHAnsi" w:hAnsiTheme="minorHAnsi" w:cstheme="minorHAnsi"/>
          <w:b/>
          <w:bCs/>
          <w:sz w:val="24"/>
        </w:rPr>
      </w:pPr>
    </w:p>
    <w:p w14:paraId="1F178065" w14:textId="396EA2F0" w:rsidR="008858EA" w:rsidRPr="008858EA" w:rsidRDefault="008858EA" w:rsidP="0080375D">
      <w:pPr>
        <w:pStyle w:val="BodyText"/>
        <w:jc w:val="both"/>
        <w:rPr>
          <w:rFonts w:asciiTheme="minorHAnsi" w:hAnsiTheme="minorHAnsi" w:cstheme="minorHAnsi"/>
          <w:sz w:val="24"/>
        </w:rPr>
      </w:pPr>
      <w:r w:rsidRPr="008858EA">
        <w:rPr>
          <w:rFonts w:asciiTheme="minorHAnsi" w:hAnsiTheme="minorHAnsi" w:cstheme="minorHAnsi"/>
          <w:b/>
          <w:bCs/>
          <w:sz w:val="24"/>
        </w:rPr>
        <w:t>Coverage</w:t>
      </w:r>
      <w:r w:rsidR="0080375D">
        <w:rPr>
          <w:rFonts w:asciiTheme="minorHAnsi" w:hAnsiTheme="minorHAnsi" w:cstheme="minorHAnsi"/>
          <w:b/>
          <w:bCs/>
          <w:sz w:val="24"/>
        </w:rPr>
        <w:t>:</w:t>
      </w:r>
      <w:r w:rsidR="0080375D">
        <w:rPr>
          <w:rFonts w:asciiTheme="minorHAnsi" w:hAnsiTheme="minorHAnsi" w:cstheme="minorHAnsi"/>
          <w:b/>
          <w:bCs/>
          <w:sz w:val="24"/>
        </w:rPr>
        <w:tab/>
      </w:r>
      <w:r w:rsidR="0080375D">
        <w:rPr>
          <w:rFonts w:asciiTheme="minorHAnsi" w:hAnsiTheme="minorHAnsi" w:cstheme="minorHAnsi"/>
          <w:b/>
          <w:bCs/>
          <w:sz w:val="24"/>
        </w:rPr>
        <w:tab/>
        <w:t xml:space="preserve"> </w:t>
      </w:r>
      <w:r w:rsidRPr="008858EA">
        <w:rPr>
          <w:rFonts w:asciiTheme="minorHAnsi" w:hAnsiTheme="minorHAnsi" w:cstheme="minorHAnsi"/>
          <w:sz w:val="24"/>
        </w:rPr>
        <w:t xml:space="preserve">25 kg </w:t>
      </w:r>
      <w:proofErr w:type="spellStart"/>
      <w:r w:rsidRPr="008858EA">
        <w:rPr>
          <w:rFonts w:asciiTheme="minorHAnsi" w:hAnsiTheme="minorHAnsi" w:cstheme="minorHAnsi"/>
          <w:sz w:val="24"/>
        </w:rPr>
        <w:t>Hardcote</w:t>
      </w:r>
      <w:proofErr w:type="spellEnd"/>
      <w:r w:rsidRPr="008858EA">
        <w:rPr>
          <w:rFonts w:asciiTheme="minorHAnsi" w:hAnsiTheme="minorHAnsi" w:cstheme="minorHAnsi"/>
          <w:sz w:val="24"/>
        </w:rPr>
        <w:t xml:space="preserve"> plus 5 litre of water covers +-7- 8 sq. m. per coat.</w:t>
      </w:r>
    </w:p>
    <w:p w14:paraId="79467BBF" w14:textId="1A6BECF8" w:rsidR="008858EA" w:rsidRPr="008858EA" w:rsidRDefault="008858EA" w:rsidP="0080375D">
      <w:pPr>
        <w:pStyle w:val="BodyText"/>
        <w:jc w:val="both"/>
        <w:rPr>
          <w:rFonts w:asciiTheme="minorHAnsi" w:hAnsiTheme="minorHAnsi" w:cstheme="minorHAnsi"/>
          <w:sz w:val="24"/>
        </w:rPr>
      </w:pPr>
      <w:r w:rsidRPr="008858EA">
        <w:rPr>
          <w:rFonts w:asciiTheme="minorHAnsi" w:hAnsiTheme="minorHAnsi" w:cstheme="minorHAnsi"/>
          <w:b/>
          <w:sz w:val="24"/>
        </w:rPr>
        <w:t>MPA:</w:t>
      </w:r>
      <w:r w:rsidR="0080375D">
        <w:rPr>
          <w:rFonts w:asciiTheme="minorHAnsi" w:hAnsiTheme="minorHAnsi" w:cstheme="minorHAnsi"/>
          <w:b/>
          <w:sz w:val="24"/>
        </w:rPr>
        <w:tab/>
      </w:r>
      <w:r w:rsidR="0080375D">
        <w:rPr>
          <w:rFonts w:asciiTheme="minorHAnsi" w:hAnsiTheme="minorHAnsi" w:cstheme="minorHAnsi"/>
          <w:b/>
          <w:sz w:val="24"/>
        </w:rPr>
        <w:tab/>
      </w:r>
      <w:r w:rsidR="0080375D">
        <w:rPr>
          <w:rFonts w:asciiTheme="minorHAnsi" w:hAnsiTheme="minorHAnsi" w:cstheme="minorHAnsi"/>
          <w:b/>
          <w:sz w:val="24"/>
        </w:rPr>
        <w:tab/>
      </w:r>
      <w:r w:rsidRPr="008858EA">
        <w:rPr>
          <w:rFonts w:asciiTheme="minorHAnsi" w:hAnsiTheme="minorHAnsi" w:cstheme="minorHAnsi"/>
          <w:b/>
          <w:sz w:val="24"/>
        </w:rPr>
        <w:t xml:space="preserve"> </w:t>
      </w:r>
      <w:r w:rsidRPr="008858EA">
        <w:rPr>
          <w:rFonts w:asciiTheme="minorHAnsi" w:hAnsiTheme="minorHAnsi" w:cstheme="minorHAnsi"/>
          <w:sz w:val="24"/>
        </w:rPr>
        <w:t xml:space="preserve">15-19 </w:t>
      </w:r>
      <w:proofErr w:type="spellStart"/>
      <w:r w:rsidRPr="008858EA">
        <w:rPr>
          <w:rFonts w:asciiTheme="minorHAnsi" w:hAnsiTheme="minorHAnsi" w:cstheme="minorHAnsi"/>
          <w:sz w:val="24"/>
        </w:rPr>
        <w:t>Mpa</w:t>
      </w:r>
      <w:proofErr w:type="spellEnd"/>
      <w:r w:rsidRPr="008858EA">
        <w:rPr>
          <w:rFonts w:asciiTheme="minorHAnsi" w:hAnsiTheme="minorHAnsi" w:cstheme="minorHAnsi"/>
          <w:sz w:val="24"/>
        </w:rPr>
        <w:t xml:space="preserve"> Concrete hammer HT-225A in accordance with DIN1048 and BS1881</w:t>
      </w:r>
    </w:p>
    <w:p w14:paraId="42E41FF4" w14:textId="7BD3ADE8" w:rsidR="008858EA" w:rsidRPr="008858EA" w:rsidRDefault="008858EA" w:rsidP="0080375D">
      <w:pPr>
        <w:pStyle w:val="BodyText"/>
        <w:jc w:val="both"/>
        <w:rPr>
          <w:rFonts w:asciiTheme="minorHAnsi" w:hAnsiTheme="minorHAnsi" w:cstheme="minorHAnsi"/>
          <w:sz w:val="24"/>
        </w:rPr>
      </w:pPr>
      <w:r w:rsidRPr="008858EA">
        <w:rPr>
          <w:rFonts w:asciiTheme="minorHAnsi" w:hAnsiTheme="minorHAnsi" w:cstheme="minorHAnsi"/>
          <w:b/>
          <w:bCs/>
          <w:sz w:val="24"/>
        </w:rPr>
        <w:t>Packaging</w:t>
      </w:r>
      <w:r w:rsidR="0080375D">
        <w:rPr>
          <w:rFonts w:asciiTheme="minorHAnsi" w:hAnsiTheme="minorHAnsi" w:cstheme="minorHAnsi"/>
          <w:b/>
          <w:bCs/>
          <w:sz w:val="24"/>
        </w:rPr>
        <w:t>:</w:t>
      </w:r>
      <w:r w:rsidR="0080375D">
        <w:rPr>
          <w:rFonts w:asciiTheme="minorHAnsi" w:hAnsiTheme="minorHAnsi" w:cstheme="minorHAnsi"/>
          <w:b/>
          <w:bCs/>
          <w:sz w:val="24"/>
        </w:rPr>
        <w:tab/>
      </w:r>
      <w:r w:rsidR="0080375D">
        <w:rPr>
          <w:rFonts w:asciiTheme="minorHAnsi" w:hAnsiTheme="minorHAnsi" w:cstheme="minorHAnsi"/>
          <w:b/>
          <w:bCs/>
          <w:sz w:val="24"/>
        </w:rPr>
        <w:tab/>
      </w:r>
      <w:r w:rsidR="00C95707">
        <w:rPr>
          <w:rFonts w:asciiTheme="minorHAnsi" w:hAnsiTheme="minorHAnsi" w:cstheme="minorHAnsi"/>
          <w:b/>
          <w:bCs/>
          <w:sz w:val="24"/>
        </w:rPr>
        <w:t xml:space="preserve"> </w:t>
      </w:r>
      <w:proofErr w:type="spellStart"/>
      <w:r w:rsidRPr="008858EA">
        <w:rPr>
          <w:rFonts w:asciiTheme="minorHAnsi" w:hAnsiTheme="minorHAnsi" w:cstheme="minorHAnsi"/>
          <w:sz w:val="24"/>
        </w:rPr>
        <w:t>Hardcote</w:t>
      </w:r>
      <w:proofErr w:type="spellEnd"/>
      <w:r w:rsidRPr="008858EA">
        <w:rPr>
          <w:rFonts w:asciiTheme="minorHAnsi" w:hAnsiTheme="minorHAnsi" w:cstheme="minorHAnsi"/>
          <w:sz w:val="24"/>
        </w:rPr>
        <w:t xml:space="preserve"> is packed in woven polypropylene pockets.</w:t>
      </w:r>
      <w:r w:rsidR="0080375D">
        <w:rPr>
          <w:rFonts w:asciiTheme="minorHAnsi" w:hAnsiTheme="minorHAnsi" w:cstheme="minorHAnsi"/>
          <w:sz w:val="24"/>
        </w:rPr>
        <w:t xml:space="preserve"> </w:t>
      </w:r>
      <w:r w:rsidRPr="008858EA">
        <w:rPr>
          <w:rFonts w:asciiTheme="minorHAnsi" w:hAnsiTheme="minorHAnsi" w:cstheme="minorHAnsi"/>
          <w:sz w:val="24"/>
        </w:rPr>
        <w:t>Powder</w:t>
      </w:r>
      <w:r w:rsidR="0080375D">
        <w:rPr>
          <w:rFonts w:asciiTheme="minorHAnsi" w:hAnsiTheme="minorHAnsi" w:cstheme="minorHAnsi"/>
          <w:sz w:val="24"/>
        </w:rPr>
        <w:t xml:space="preserve"> </w:t>
      </w:r>
      <w:r w:rsidRPr="008858EA">
        <w:rPr>
          <w:rFonts w:asciiTheme="minorHAnsi" w:hAnsiTheme="minorHAnsi" w:cstheme="minorHAnsi"/>
          <w:sz w:val="24"/>
        </w:rPr>
        <w:t xml:space="preserve">25 kg     </w:t>
      </w:r>
      <w:r w:rsidRPr="008858EA">
        <w:rPr>
          <w:rFonts w:asciiTheme="minorHAnsi" w:hAnsiTheme="minorHAnsi" w:cstheme="minorHAnsi"/>
          <w:sz w:val="24"/>
        </w:rPr>
        <w:tab/>
      </w:r>
      <w:r w:rsidRPr="008858EA">
        <w:rPr>
          <w:rFonts w:asciiTheme="minorHAnsi" w:hAnsiTheme="minorHAnsi" w:cstheme="minorHAnsi"/>
          <w:sz w:val="24"/>
        </w:rPr>
        <w:tab/>
      </w:r>
    </w:p>
    <w:p w14:paraId="6066F508" w14:textId="1D6B6265" w:rsidR="008858EA" w:rsidRPr="008858EA" w:rsidRDefault="008858EA" w:rsidP="00C95707">
      <w:pPr>
        <w:pStyle w:val="BodyText"/>
        <w:jc w:val="both"/>
        <w:rPr>
          <w:rFonts w:asciiTheme="minorHAnsi" w:hAnsiTheme="minorHAnsi" w:cstheme="minorHAnsi"/>
          <w:sz w:val="24"/>
        </w:rPr>
      </w:pPr>
      <w:r w:rsidRPr="008858EA">
        <w:rPr>
          <w:rFonts w:asciiTheme="minorHAnsi" w:hAnsiTheme="minorHAnsi" w:cstheme="minorHAnsi"/>
          <w:b/>
          <w:bCs/>
          <w:sz w:val="24"/>
        </w:rPr>
        <w:t>Shelf Life</w:t>
      </w:r>
      <w:r w:rsidR="00C95707">
        <w:rPr>
          <w:rFonts w:asciiTheme="minorHAnsi" w:hAnsiTheme="minorHAnsi" w:cstheme="minorHAnsi"/>
          <w:b/>
          <w:bCs/>
          <w:sz w:val="24"/>
        </w:rPr>
        <w:t>:</w:t>
      </w:r>
      <w:r w:rsidRPr="008858EA">
        <w:rPr>
          <w:rFonts w:asciiTheme="minorHAnsi" w:hAnsiTheme="minorHAnsi" w:cstheme="minorHAnsi"/>
          <w:b/>
          <w:bCs/>
          <w:sz w:val="24"/>
        </w:rPr>
        <w:tab/>
      </w:r>
      <w:r w:rsidR="00C95707">
        <w:rPr>
          <w:rFonts w:asciiTheme="minorHAnsi" w:hAnsiTheme="minorHAnsi" w:cstheme="minorHAnsi"/>
          <w:b/>
          <w:bCs/>
          <w:sz w:val="24"/>
        </w:rPr>
        <w:tab/>
        <w:t xml:space="preserve"> </w:t>
      </w:r>
      <w:r w:rsidRPr="008858EA">
        <w:rPr>
          <w:rFonts w:asciiTheme="minorHAnsi" w:hAnsiTheme="minorHAnsi" w:cstheme="minorHAnsi"/>
          <w:sz w:val="24"/>
        </w:rPr>
        <w:t>6 Months</w:t>
      </w:r>
    </w:p>
    <w:p w14:paraId="03A0AB9D" w14:textId="3BAA8EBD" w:rsidR="008858EA" w:rsidRPr="008858EA" w:rsidRDefault="008858EA" w:rsidP="00C95707">
      <w:pPr>
        <w:pStyle w:val="BodyText"/>
        <w:jc w:val="both"/>
        <w:rPr>
          <w:rFonts w:asciiTheme="minorHAnsi" w:hAnsiTheme="minorHAnsi" w:cstheme="minorHAnsi"/>
          <w:sz w:val="24"/>
        </w:rPr>
      </w:pPr>
      <w:r w:rsidRPr="008858EA">
        <w:rPr>
          <w:rFonts w:asciiTheme="minorHAnsi" w:hAnsiTheme="minorHAnsi" w:cstheme="minorHAnsi"/>
          <w:b/>
          <w:bCs/>
          <w:sz w:val="24"/>
        </w:rPr>
        <w:t>Washing of Tools</w:t>
      </w:r>
      <w:r w:rsidR="00C95707">
        <w:rPr>
          <w:rFonts w:asciiTheme="minorHAnsi" w:hAnsiTheme="minorHAnsi" w:cstheme="minorHAnsi"/>
          <w:b/>
          <w:bCs/>
          <w:sz w:val="24"/>
        </w:rPr>
        <w:t>:</w:t>
      </w:r>
      <w:r w:rsidRPr="008858EA">
        <w:rPr>
          <w:rFonts w:asciiTheme="minorHAnsi" w:hAnsiTheme="minorHAnsi" w:cstheme="minorHAnsi"/>
          <w:b/>
          <w:bCs/>
          <w:sz w:val="24"/>
        </w:rPr>
        <w:tab/>
      </w:r>
      <w:r w:rsidR="00C95707">
        <w:rPr>
          <w:rFonts w:asciiTheme="minorHAnsi" w:hAnsiTheme="minorHAnsi" w:cstheme="minorHAnsi"/>
          <w:b/>
          <w:bCs/>
          <w:sz w:val="24"/>
        </w:rPr>
        <w:t xml:space="preserve"> </w:t>
      </w:r>
      <w:r w:rsidRPr="008858EA">
        <w:rPr>
          <w:rFonts w:asciiTheme="minorHAnsi" w:hAnsiTheme="minorHAnsi" w:cstheme="minorHAnsi"/>
          <w:sz w:val="24"/>
        </w:rPr>
        <w:t>Clean tools with tap water before the product starts to harden.</w:t>
      </w:r>
    </w:p>
    <w:p w14:paraId="65E2F5E5" w14:textId="762242C8" w:rsidR="008858EA" w:rsidRDefault="008858EA" w:rsidP="00C95707">
      <w:pPr>
        <w:pStyle w:val="BodyText"/>
        <w:jc w:val="both"/>
        <w:rPr>
          <w:rFonts w:asciiTheme="minorHAnsi" w:hAnsiTheme="minorHAnsi" w:cstheme="minorHAnsi"/>
          <w:sz w:val="24"/>
        </w:rPr>
      </w:pPr>
      <w:r w:rsidRPr="008858EA">
        <w:rPr>
          <w:rFonts w:asciiTheme="minorHAnsi" w:hAnsiTheme="minorHAnsi" w:cstheme="minorHAnsi"/>
          <w:b/>
          <w:bCs/>
          <w:sz w:val="24"/>
        </w:rPr>
        <w:t>Health and Safety</w:t>
      </w:r>
      <w:r w:rsidR="00C95707">
        <w:rPr>
          <w:rFonts w:asciiTheme="minorHAnsi" w:hAnsiTheme="minorHAnsi" w:cstheme="minorHAnsi"/>
          <w:b/>
          <w:bCs/>
          <w:sz w:val="24"/>
        </w:rPr>
        <w:t xml:space="preserve">:    </w:t>
      </w:r>
      <w:r w:rsidRPr="008858EA">
        <w:rPr>
          <w:rFonts w:asciiTheme="minorHAnsi" w:hAnsiTheme="minorHAnsi" w:cstheme="minorHAnsi"/>
          <w:sz w:val="24"/>
        </w:rPr>
        <w:t xml:space="preserve"> </w:t>
      </w:r>
      <w:r w:rsidRPr="008858EA">
        <w:rPr>
          <w:rFonts w:asciiTheme="minorHAnsi" w:hAnsiTheme="minorHAnsi" w:cstheme="minorHAnsi"/>
          <w:sz w:val="24"/>
        </w:rPr>
        <w:tab/>
      </w:r>
      <w:proofErr w:type="spellStart"/>
      <w:r w:rsidRPr="008858EA">
        <w:rPr>
          <w:rFonts w:asciiTheme="minorHAnsi" w:hAnsiTheme="minorHAnsi" w:cstheme="minorHAnsi"/>
          <w:sz w:val="24"/>
        </w:rPr>
        <w:t>Hardcote</w:t>
      </w:r>
      <w:proofErr w:type="spellEnd"/>
      <w:r w:rsidRPr="008858EA">
        <w:rPr>
          <w:rFonts w:asciiTheme="minorHAnsi" w:hAnsiTheme="minorHAnsi" w:cstheme="minorHAnsi"/>
          <w:sz w:val="24"/>
        </w:rPr>
        <w:t xml:space="preserve"> is not flammable.</w:t>
      </w:r>
    </w:p>
    <w:p w14:paraId="1B68DA5C" w14:textId="77777777" w:rsidR="00C95707" w:rsidRPr="008858EA" w:rsidRDefault="00C95707" w:rsidP="00C95707">
      <w:pPr>
        <w:pStyle w:val="BodyText"/>
        <w:jc w:val="both"/>
        <w:rPr>
          <w:rFonts w:asciiTheme="minorHAnsi" w:hAnsiTheme="minorHAnsi" w:cstheme="minorHAnsi"/>
          <w:sz w:val="24"/>
        </w:rPr>
      </w:pPr>
    </w:p>
    <w:p w14:paraId="58DECFF3" w14:textId="78BA655C" w:rsidR="008858EA" w:rsidRDefault="008858EA" w:rsidP="00C95707">
      <w:pPr>
        <w:pStyle w:val="BodyText"/>
        <w:jc w:val="both"/>
        <w:rPr>
          <w:rFonts w:asciiTheme="minorHAnsi" w:hAnsiTheme="minorHAnsi" w:cstheme="minorHAnsi"/>
          <w:sz w:val="24"/>
        </w:rPr>
      </w:pPr>
      <w:proofErr w:type="spellStart"/>
      <w:r w:rsidRPr="008858EA">
        <w:rPr>
          <w:rFonts w:asciiTheme="minorHAnsi" w:hAnsiTheme="minorHAnsi" w:cstheme="minorHAnsi"/>
          <w:sz w:val="24"/>
        </w:rPr>
        <w:t>Hardcote</w:t>
      </w:r>
      <w:proofErr w:type="spellEnd"/>
      <w:r w:rsidRPr="008858EA">
        <w:rPr>
          <w:rFonts w:asciiTheme="minorHAnsi" w:hAnsiTheme="minorHAnsi" w:cstheme="minorHAnsi"/>
          <w:sz w:val="24"/>
        </w:rPr>
        <w:t xml:space="preserve"> contains fine cement and aggregates. Avoid inhalation.  Contact with product may cause irritation to sensitive skin. Wear suitable protective clothing, </w:t>
      </w:r>
      <w:r w:rsidR="00C95707" w:rsidRPr="008858EA">
        <w:rPr>
          <w:rFonts w:asciiTheme="minorHAnsi" w:hAnsiTheme="minorHAnsi" w:cstheme="minorHAnsi"/>
          <w:sz w:val="24"/>
        </w:rPr>
        <w:t>gloves,</w:t>
      </w:r>
      <w:r w:rsidRPr="008858EA">
        <w:rPr>
          <w:rFonts w:asciiTheme="minorHAnsi" w:hAnsiTheme="minorHAnsi" w:cstheme="minorHAnsi"/>
          <w:sz w:val="24"/>
        </w:rPr>
        <w:t xml:space="preserve"> and eye/face protection.  In case of insufficient ventilation, wear suitable respiratory protection.</w:t>
      </w:r>
    </w:p>
    <w:p w14:paraId="42C9C424" w14:textId="77777777" w:rsidR="00C95707" w:rsidRDefault="00C95707" w:rsidP="00C95707">
      <w:pPr>
        <w:pStyle w:val="BodyText"/>
        <w:jc w:val="both"/>
        <w:rPr>
          <w:rFonts w:asciiTheme="minorHAnsi" w:hAnsiTheme="minorHAnsi" w:cstheme="minorHAnsi"/>
          <w:sz w:val="24"/>
        </w:rPr>
      </w:pPr>
    </w:p>
    <w:p w14:paraId="76DC8E0B" w14:textId="5176771D" w:rsidR="008858EA" w:rsidRPr="008858EA" w:rsidRDefault="008858EA" w:rsidP="00C95707">
      <w:pPr>
        <w:pStyle w:val="BodyText"/>
        <w:jc w:val="both"/>
        <w:rPr>
          <w:rFonts w:asciiTheme="minorHAnsi" w:hAnsiTheme="minorHAnsi" w:cstheme="minorHAnsi"/>
          <w:b/>
          <w:bCs/>
          <w:sz w:val="24"/>
        </w:rPr>
      </w:pPr>
      <w:r w:rsidRPr="008858EA">
        <w:rPr>
          <w:rFonts w:asciiTheme="minorHAnsi" w:hAnsiTheme="minorHAnsi" w:cstheme="minorHAnsi"/>
          <w:b/>
          <w:bCs/>
          <w:sz w:val="24"/>
        </w:rPr>
        <w:t>FIRST AID</w:t>
      </w:r>
      <w:r w:rsidR="00C95707">
        <w:rPr>
          <w:rFonts w:asciiTheme="minorHAnsi" w:hAnsiTheme="minorHAnsi" w:cstheme="minorHAnsi"/>
          <w:b/>
          <w:bCs/>
          <w:sz w:val="24"/>
        </w:rPr>
        <w:t>:</w:t>
      </w:r>
    </w:p>
    <w:p w14:paraId="326BCBF9" w14:textId="69F00781" w:rsidR="008858EA" w:rsidRPr="008858EA" w:rsidRDefault="008858EA" w:rsidP="00C95707">
      <w:pPr>
        <w:pStyle w:val="BodyText"/>
        <w:ind w:left="2160" w:hanging="2160"/>
        <w:jc w:val="both"/>
        <w:rPr>
          <w:rFonts w:asciiTheme="minorHAnsi" w:hAnsiTheme="minorHAnsi" w:cstheme="minorHAnsi"/>
          <w:sz w:val="24"/>
        </w:rPr>
      </w:pPr>
      <w:r w:rsidRPr="008858EA">
        <w:rPr>
          <w:rFonts w:asciiTheme="minorHAnsi" w:hAnsiTheme="minorHAnsi" w:cstheme="minorHAnsi"/>
          <w:b/>
          <w:bCs/>
          <w:sz w:val="24"/>
        </w:rPr>
        <w:t>Eye</w:t>
      </w:r>
      <w:r w:rsidR="00C95707">
        <w:rPr>
          <w:rFonts w:asciiTheme="minorHAnsi" w:hAnsiTheme="minorHAnsi" w:cstheme="minorHAnsi"/>
          <w:b/>
          <w:bCs/>
          <w:sz w:val="24"/>
        </w:rPr>
        <w:t>s:</w:t>
      </w:r>
      <w:r w:rsidR="00C95707">
        <w:rPr>
          <w:rFonts w:asciiTheme="minorHAnsi" w:hAnsiTheme="minorHAnsi" w:cstheme="minorHAnsi"/>
          <w:sz w:val="24"/>
        </w:rPr>
        <w:tab/>
      </w:r>
      <w:r w:rsidRPr="008858EA">
        <w:rPr>
          <w:rFonts w:asciiTheme="minorHAnsi" w:hAnsiTheme="minorHAnsi" w:cstheme="minorHAnsi"/>
          <w:sz w:val="24"/>
        </w:rPr>
        <w:t>In case of contact with eyes do not rub. Immediately flush with plenty of clean water. Seek medical attention.</w:t>
      </w:r>
    </w:p>
    <w:p w14:paraId="0D400F1B" w14:textId="385CDF78" w:rsidR="008858EA" w:rsidRPr="008858EA" w:rsidRDefault="008858EA" w:rsidP="00C95707">
      <w:pPr>
        <w:pStyle w:val="BodyText"/>
        <w:jc w:val="both"/>
        <w:rPr>
          <w:rFonts w:asciiTheme="minorHAnsi" w:hAnsiTheme="minorHAnsi" w:cstheme="minorHAnsi"/>
          <w:sz w:val="24"/>
        </w:rPr>
      </w:pPr>
      <w:r w:rsidRPr="008858EA">
        <w:rPr>
          <w:rFonts w:asciiTheme="minorHAnsi" w:hAnsiTheme="minorHAnsi" w:cstheme="minorHAnsi"/>
          <w:b/>
          <w:bCs/>
          <w:sz w:val="24"/>
        </w:rPr>
        <w:t>Skin</w:t>
      </w:r>
      <w:r w:rsidR="00C95707">
        <w:rPr>
          <w:rFonts w:asciiTheme="minorHAnsi" w:hAnsiTheme="minorHAnsi" w:cstheme="minorHAnsi"/>
          <w:b/>
          <w:bCs/>
          <w:sz w:val="24"/>
        </w:rPr>
        <w:t>:</w:t>
      </w:r>
      <w:r w:rsidRPr="008858EA">
        <w:rPr>
          <w:rFonts w:asciiTheme="minorHAnsi" w:hAnsiTheme="minorHAnsi" w:cstheme="minorHAnsi"/>
          <w:sz w:val="24"/>
        </w:rPr>
        <w:tab/>
      </w:r>
      <w:r w:rsidRPr="008858EA">
        <w:rPr>
          <w:rFonts w:asciiTheme="minorHAnsi" w:hAnsiTheme="minorHAnsi" w:cstheme="minorHAnsi"/>
          <w:sz w:val="24"/>
        </w:rPr>
        <w:tab/>
      </w:r>
      <w:r w:rsidR="00C95707">
        <w:rPr>
          <w:rFonts w:asciiTheme="minorHAnsi" w:hAnsiTheme="minorHAnsi" w:cstheme="minorHAnsi"/>
          <w:sz w:val="24"/>
        </w:rPr>
        <w:tab/>
      </w:r>
      <w:r w:rsidRPr="008858EA">
        <w:rPr>
          <w:rFonts w:asciiTheme="minorHAnsi" w:hAnsiTheme="minorHAnsi" w:cstheme="minorHAnsi"/>
          <w:sz w:val="24"/>
        </w:rPr>
        <w:t>Wash thoroughly with soap and water.</w:t>
      </w:r>
    </w:p>
    <w:p w14:paraId="60F7FCA1" w14:textId="72B96078" w:rsidR="008858EA" w:rsidRPr="008858EA" w:rsidRDefault="008858EA" w:rsidP="00C95707">
      <w:pPr>
        <w:pStyle w:val="BodyText"/>
        <w:ind w:left="2160" w:hanging="2160"/>
        <w:jc w:val="both"/>
        <w:rPr>
          <w:rFonts w:asciiTheme="minorHAnsi" w:hAnsiTheme="minorHAnsi" w:cstheme="minorHAnsi"/>
          <w:sz w:val="24"/>
        </w:rPr>
      </w:pPr>
      <w:r w:rsidRPr="008858EA">
        <w:rPr>
          <w:rFonts w:asciiTheme="minorHAnsi" w:hAnsiTheme="minorHAnsi" w:cstheme="minorHAnsi"/>
          <w:b/>
          <w:bCs/>
          <w:sz w:val="24"/>
        </w:rPr>
        <w:t>Inhalation</w:t>
      </w:r>
      <w:r w:rsidR="00C95707">
        <w:rPr>
          <w:rFonts w:asciiTheme="minorHAnsi" w:hAnsiTheme="minorHAnsi" w:cstheme="minorHAnsi"/>
          <w:b/>
          <w:bCs/>
          <w:sz w:val="24"/>
        </w:rPr>
        <w:t>:</w:t>
      </w:r>
      <w:r w:rsidRPr="008858EA">
        <w:rPr>
          <w:rFonts w:asciiTheme="minorHAnsi" w:hAnsiTheme="minorHAnsi" w:cstheme="minorHAnsi"/>
          <w:sz w:val="24"/>
        </w:rPr>
        <w:tab/>
        <w:t>Move to fresh air. If symptoms persist or develop, or if ingested, seek medical attention.</w:t>
      </w:r>
    </w:p>
    <w:p w14:paraId="24A38F2C" w14:textId="77777777" w:rsidR="008858EA" w:rsidRPr="008858EA" w:rsidRDefault="008858EA" w:rsidP="008858EA">
      <w:pPr>
        <w:pStyle w:val="BodyText"/>
        <w:ind w:left="1800" w:firstLine="360"/>
        <w:jc w:val="both"/>
        <w:rPr>
          <w:rFonts w:asciiTheme="minorHAnsi" w:hAnsiTheme="minorHAnsi" w:cstheme="minorHAnsi"/>
          <w:sz w:val="24"/>
        </w:rPr>
      </w:pPr>
      <w:r w:rsidRPr="008858EA">
        <w:rPr>
          <w:rFonts w:asciiTheme="minorHAnsi" w:hAnsiTheme="minorHAnsi" w:cstheme="minorHAnsi"/>
          <w:sz w:val="24"/>
        </w:rPr>
        <w:t>Wash thoroughly immediately after handling.</w:t>
      </w:r>
    </w:p>
    <w:p w14:paraId="31B846EE" w14:textId="77777777" w:rsidR="008858EA" w:rsidRPr="008858EA" w:rsidRDefault="008858EA" w:rsidP="008858EA">
      <w:pPr>
        <w:rPr>
          <w:rFonts w:asciiTheme="minorHAnsi" w:hAnsiTheme="minorHAnsi" w:cstheme="minorHAnsi"/>
          <w:lang w:val="en-US"/>
        </w:rPr>
      </w:pPr>
    </w:p>
    <w:p w14:paraId="0585D7EE" w14:textId="77777777" w:rsidR="008858EA" w:rsidRPr="008858EA" w:rsidRDefault="008858EA" w:rsidP="008858EA">
      <w:pPr>
        <w:rPr>
          <w:rFonts w:asciiTheme="minorHAnsi" w:hAnsiTheme="minorHAnsi" w:cstheme="minorHAnsi"/>
          <w:lang w:val="en-US"/>
        </w:rPr>
      </w:pPr>
      <w:r w:rsidRPr="008858EA">
        <w:rPr>
          <w:rFonts w:asciiTheme="minorHAnsi" w:hAnsiTheme="minorHAnsi" w:cstheme="minorHAnsi"/>
          <w:lang w:val="en-US"/>
        </w:rPr>
        <w:t xml:space="preserve">NB:  </w:t>
      </w:r>
      <w:r w:rsidRPr="008858EA">
        <w:rPr>
          <w:rFonts w:asciiTheme="minorHAnsi" w:hAnsiTheme="minorHAnsi" w:cstheme="minorHAnsi"/>
          <w:b/>
          <w:bCs/>
          <w:lang w:val="en-US"/>
        </w:rPr>
        <w:t>No</w:t>
      </w:r>
      <w:r w:rsidRPr="008858EA">
        <w:rPr>
          <w:rFonts w:asciiTheme="minorHAnsi" w:hAnsiTheme="minorHAnsi" w:cstheme="minorHAnsi"/>
          <w:lang w:val="en-US"/>
        </w:rPr>
        <w:t xml:space="preserve"> claims will be entertained where applications are done using other manufacturer’s products in combination with Africote products. This includes bonding liquids, filler coats, sealers, undercoats etc.</w:t>
      </w:r>
    </w:p>
    <w:p w14:paraId="7AB9732A" w14:textId="77777777" w:rsidR="008858EA" w:rsidRPr="008858EA" w:rsidRDefault="008858EA" w:rsidP="008858EA">
      <w:pPr>
        <w:pStyle w:val="BodyText"/>
        <w:ind w:left="360"/>
        <w:jc w:val="both"/>
        <w:rPr>
          <w:rFonts w:asciiTheme="minorHAnsi" w:hAnsiTheme="minorHAnsi" w:cstheme="minorHAnsi"/>
          <w:sz w:val="24"/>
        </w:rPr>
      </w:pPr>
    </w:p>
    <w:p w14:paraId="5E2FC17B" w14:textId="77777777" w:rsidR="008858EA" w:rsidRPr="008858EA" w:rsidRDefault="008858EA" w:rsidP="008858EA">
      <w:pPr>
        <w:pBdr>
          <w:top w:val="single" w:sz="4" w:space="1" w:color="auto"/>
          <w:left w:val="single" w:sz="4" w:space="4" w:color="auto"/>
          <w:bottom w:val="single" w:sz="4" w:space="1" w:color="auto"/>
          <w:right w:val="single" w:sz="4" w:space="4" w:color="auto"/>
        </w:pBdr>
        <w:rPr>
          <w:rFonts w:asciiTheme="minorHAnsi" w:hAnsiTheme="minorHAnsi" w:cstheme="minorHAnsi"/>
          <w:lang w:val="en-US"/>
        </w:rPr>
      </w:pPr>
      <w:r w:rsidRPr="008858EA">
        <w:rPr>
          <w:rFonts w:asciiTheme="minorHAnsi" w:hAnsiTheme="minorHAnsi" w:cstheme="minorHAnsi"/>
          <w:b/>
          <w:bCs/>
          <w:lang w:val="en-US"/>
        </w:rPr>
        <w:t>NB:</w:t>
      </w:r>
      <w:r w:rsidRPr="008858EA">
        <w:rPr>
          <w:rFonts w:asciiTheme="minorHAnsi" w:hAnsiTheme="minorHAnsi" w:cstheme="minorHAnsi"/>
          <w:lang w:val="en-US"/>
        </w:rPr>
        <w:t xml:space="preserve"> Due to ongoing research and development undertaken on our coatings and the application process, coupled with technological advances in the industry, please consult our factory to ensure you have the latest Data Sheet.</w:t>
      </w:r>
    </w:p>
    <w:p w14:paraId="09A265EE" w14:textId="362D1DEC" w:rsidR="003318D3" w:rsidRDefault="003318D3" w:rsidP="00BB332D">
      <w:pPr>
        <w:pBdr>
          <w:bottom w:val="single" w:sz="12" w:space="31" w:color="auto"/>
        </w:pBdr>
        <w:rPr>
          <w:rFonts w:asciiTheme="minorHAnsi" w:hAnsiTheme="minorHAnsi" w:cstheme="minorHAnsi"/>
          <w:sz w:val="32"/>
          <w:szCs w:val="32"/>
          <w:lang w:val="en-US"/>
        </w:rPr>
      </w:pPr>
    </w:p>
    <w:p w14:paraId="7BE1C4FE" w14:textId="77777777" w:rsidR="003318D3" w:rsidRDefault="003318D3" w:rsidP="00BB332D">
      <w:pPr>
        <w:pBdr>
          <w:bottom w:val="single" w:sz="12" w:space="31" w:color="auto"/>
        </w:pBdr>
        <w:rPr>
          <w:rFonts w:asciiTheme="minorHAnsi" w:hAnsiTheme="minorHAnsi" w:cstheme="minorHAnsi"/>
          <w:sz w:val="32"/>
          <w:szCs w:val="32"/>
          <w:lang w:val="en-US"/>
        </w:rPr>
      </w:pPr>
    </w:p>
    <w:p w14:paraId="695F66C9" w14:textId="71B7F1A7" w:rsidR="00591AFF" w:rsidRDefault="00591AFF" w:rsidP="00BB332D">
      <w:pPr>
        <w:pBdr>
          <w:bottom w:val="single" w:sz="12" w:space="31" w:color="auto"/>
        </w:pBdr>
        <w:rPr>
          <w:rFonts w:asciiTheme="minorHAnsi" w:hAnsiTheme="minorHAnsi" w:cstheme="minorHAnsi"/>
          <w:sz w:val="32"/>
          <w:szCs w:val="32"/>
          <w:lang w:val="en-US"/>
        </w:rPr>
      </w:pPr>
      <w:r>
        <w:rPr>
          <w:noProof/>
          <w:lang w:val="en-ZA" w:eastAsia="en-ZA"/>
        </w:rPr>
        <w:drawing>
          <wp:anchor distT="0" distB="0" distL="114300" distR="114300" simplePos="0" relativeHeight="251690496" behindDoc="1" locked="0" layoutInCell="1" allowOverlap="1" wp14:anchorId="62A6D2A1" wp14:editId="5C561091">
            <wp:simplePos x="0" y="0"/>
            <wp:positionH relativeFrom="column">
              <wp:posOffset>-457200</wp:posOffset>
            </wp:positionH>
            <wp:positionV relativeFrom="paragraph">
              <wp:posOffset>306070</wp:posOffset>
            </wp:positionV>
            <wp:extent cx="7543800" cy="1104900"/>
            <wp:effectExtent l="0" t="0" r="0" b="0"/>
            <wp:wrapNone/>
            <wp:docPr id="6" name="Picture 6"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hape&#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rot="10800000">
                      <a:off x="0" y="0"/>
                      <a:ext cx="7543800" cy="1104900"/>
                    </a:xfrm>
                    <a:prstGeom prst="rect">
                      <a:avLst/>
                    </a:prstGeom>
                  </pic:spPr>
                </pic:pic>
              </a:graphicData>
            </a:graphic>
            <wp14:sizeRelH relativeFrom="page">
              <wp14:pctWidth>0</wp14:pctWidth>
            </wp14:sizeRelH>
            <wp14:sizeRelV relativeFrom="page">
              <wp14:pctHeight>0</wp14:pctHeight>
            </wp14:sizeRelV>
          </wp:anchor>
        </w:drawing>
      </w:r>
    </w:p>
    <w:p w14:paraId="23939F27" w14:textId="498EDD8B" w:rsidR="00591AFF" w:rsidRDefault="00591AFF" w:rsidP="00BB332D">
      <w:pPr>
        <w:pBdr>
          <w:bottom w:val="single" w:sz="12" w:space="31" w:color="auto"/>
        </w:pBdr>
        <w:rPr>
          <w:rFonts w:asciiTheme="minorHAnsi" w:hAnsiTheme="minorHAnsi" w:cstheme="minorHAnsi"/>
          <w:sz w:val="32"/>
          <w:szCs w:val="32"/>
          <w:lang w:val="en-US"/>
        </w:rPr>
      </w:pPr>
      <w:r>
        <w:rPr>
          <w:noProof/>
          <w:color w:val="0000FF" w:themeColor="hyperlink"/>
          <w:u w:val="single"/>
          <w:lang w:val="en-ZA" w:eastAsia="en-ZA"/>
        </w:rPr>
        <mc:AlternateContent>
          <mc:Choice Requires="wps">
            <w:drawing>
              <wp:anchor distT="0" distB="0" distL="114300" distR="114300" simplePos="0" relativeHeight="251611648" behindDoc="0" locked="0" layoutInCell="1" allowOverlap="1" wp14:anchorId="72033AB8" wp14:editId="622B7570">
                <wp:simplePos x="0" y="0"/>
                <wp:positionH relativeFrom="column">
                  <wp:posOffset>-19050</wp:posOffset>
                </wp:positionH>
                <wp:positionV relativeFrom="paragraph">
                  <wp:posOffset>181610</wp:posOffset>
                </wp:positionV>
                <wp:extent cx="6654800" cy="685800"/>
                <wp:effectExtent l="0" t="0" r="12700" b="190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4800" cy="685800"/>
                        </a:xfrm>
                        <a:prstGeom prst="rect">
                          <a:avLst/>
                        </a:prstGeom>
                        <a:noFill/>
                        <a:ln w="9525">
                          <a:solidFill>
                            <a:schemeClr val="tx1"/>
                          </a:solidFill>
                          <a:miter lim="800000"/>
                          <a:headEnd/>
                          <a:tailEnd/>
                        </a:ln>
                      </wps:spPr>
                      <wps:txbx>
                        <w:txbxContent>
                          <w:p w14:paraId="1D197E10" w14:textId="18D2D33A" w:rsidR="004750CB" w:rsidRPr="00BB332D" w:rsidRDefault="00910794" w:rsidP="001E2926">
                            <w:pPr>
                              <w:jc w:val="center"/>
                              <w:rPr>
                                <w:rFonts w:ascii="Arial" w:hAnsi="Arial" w:cs="Arial"/>
                                <w:color w:val="000000" w:themeColor="text1"/>
                                <w:sz w:val="20"/>
                                <w:szCs w:val="20"/>
                                <w:lang w:val="en-ZA"/>
                              </w:rPr>
                            </w:pPr>
                            <w:r w:rsidRPr="00BB332D">
                              <w:rPr>
                                <w:rFonts w:ascii="Arial" w:hAnsi="Arial" w:cs="Arial"/>
                                <w:color w:val="000000" w:themeColor="text1"/>
                                <w:sz w:val="20"/>
                                <w:szCs w:val="20"/>
                                <w:lang w:val="en-ZA"/>
                              </w:rPr>
                              <w:t xml:space="preserve">Unit 22 Sun View Centre, 7 </w:t>
                            </w:r>
                            <w:proofErr w:type="gramStart"/>
                            <w:r w:rsidRPr="00BB332D">
                              <w:rPr>
                                <w:rFonts w:ascii="Arial" w:hAnsi="Arial" w:cs="Arial"/>
                                <w:color w:val="000000" w:themeColor="text1"/>
                                <w:sz w:val="20"/>
                                <w:szCs w:val="20"/>
                                <w:lang w:val="en-ZA"/>
                              </w:rPr>
                              <w:t>North Reef road</w:t>
                            </w:r>
                            <w:proofErr w:type="gramEnd"/>
                            <w:r w:rsidRPr="00BB332D">
                              <w:rPr>
                                <w:rFonts w:ascii="Arial" w:hAnsi="Arial" w:cs="Arial"/>
                                <w:color w:val="000000" w:themeColor="text1"/>
                                <w:sz w:val="20"/>
                                <w:szCs w:val="20"/>
                                <w:lang w:val="en-ZA"/>
                              </w:rPr>
                              <w:t>, Bedfordview</w:t>
                            </w:r>
                            <w:r w:rsidR="004750CB" w:rsidRPr="00BB332D">
                              <w:rPr>
                                <w:rFonts w:ascii="Arial" w:hAnsi="Arial" w:cs="Arial"/>
                                <w:color w:val="000000" w:themeColor="text1"/>
                                <w:sz w:val="20"/>
                                <w:szCs w:val="20"/>
                                <w:lang w:val="en-ZA"/>
                              </w:rPr>
                              <w:t xml:space="preserve"> East </w:t>
                            </w:r>
                            <w:proofErr w:type="spellStart"/>
                            <w:proofErr w:type="gramStart"/>
                            <w:r w:rsidR="004750CB" w:rsidRPr="00BB332D">
                              <w:rPr>
                                <w:rFonts w:ascii="Arial" w:hAnsi="Arial" w:cs="Arial"/>
                                <w:color w:val="000000" w:themeColor="text1"/>
                                <w:sz w:val="20"/>
                                <w:szCs w:val="20"/>
                                <w:lang w:val="en-ZA"/>
                              </w:rPr>
                              <w:t>Germiston,P</w:t>
                            </w:r>
                            <w:proofErr w:type="gramEnd"/>
                            <w:r w:rsidR="004750CB" w:rsidRPr="00BB332D">
                              <w:rPr>
                                <w:rFonts w:ascii="Arial" w:hAnsi="Arial" w:cs="Arial"/>
                                <w:color w:val="000000" w:themeColor="text1"/>
                                <w:sz w:val="20"/>
                                <w:szCs w:val="20"/>
                                <w:lang w:val="en-ZA"/>
                              </w:rPr>
                              <w:t>.O</w:t>
                            </w:r>
                            <w:proofErr w:type="spellEnd"/>
                            <w:r w:rsidR="004750CB" w:rsidRPr="00BB332D">
                              <w:rPr>
                                <w:rFonts w:ascii="Arial" w:hAnsi="Arial" w:cs="Arial"/>
                                <w:color w:val="000000" w:themeColor="text1"/>
                                <w:sz w:val="20"/>
                                <w:szCs w:val="20"/>
                                <w:lang w:val="en-ZA"/>
                              </w:rPr>
                              <w:t xml:space="preserve"> Box 357 Bedfordview,2008,</w:t>
                            </w:r>
                          </w:p>
                          <w:p w14:paraId="7605F3BE" w14:textId="77777777" w:rsidR="004750CB" w:rsidRPr="00BB332D" w:rsidRDefault="004750CB" w:rsidP="001E2926">
                            <w:pPr>
                              <w:jc w:val="center"/>
                              <w:rPr>
                                <w:rFonts w:ascii="Arial" w:hAnsi="Arial" w:cs="Arial"/>
                                <w:color w:val="000000" w:themeColor="text1"/>
                                <w:sz w:val="20"/>
                                <w:szCs w:val="20"/>
                                <w:lang w:val="en-ZA"/>
                              </w:rPr>
                            </w:pPr>
                            <w:r w:rsidRPr="00BB332D">
                              <w:rPr>
                                <w:rFonts w:ascii="Arial" w:hAnsi="Arial" w:cs="Arial"/>
                                <w:color w:val="000000" w:themeColor="text1"/>
                                <w:sz w:val="20"/>
                                <w:szCs w:val="20"/>
                                <w:lang w:val="en-ZA"/>
                              </w:rPr>
                              <w:t>South Africa</w:t>
                            </w:r>
                          </w:p>
                          <w:p w14:paraId="5D64A83F" w14:textId="7A72256D" w:rsidR="004750CB" w:rsidRPr="00BB332D" w:rsidRDefault="004750CB" w:rsidP="001E2926">
                            <w:pPr>
                              <w:jc w:val="center"/>
                              <w:rPr>
                                <w:rFonts w:ascii="Arial" w:hAnsi="Arial" w:cs="Arial"/>
                                <w:color w:val="000000" w:themeColor="text1"/>
                                <w:sz w:val="20"/>
                                <w:szCs w:val="20"/>
                                <w:lang w:val="en-ZA"/>
                              </w:rPr>
                            </w:pPr>
                            <w:r w:rsidRPr="00BB332D">
                              <w:rPr>
                                <w:rFonts w:ascii="Arial" w:hAnsi="Arial" w:cs="Arial"/>
                                <w:color w:val="000000" w:themeColor="text1"/>
                                <w:sz w:val="20"/>
                                <w:szCs w:val="20"/>
                                <w:lang w:val="en-ZA"/>
                              </w:rPr>
                              <w:t xml:space="preserve">Directors: </w:t>
                            </w:r>
                            <w:r w:rsidR="0078294F" w:rsidRPr="0078294F">
                              <w:rPr>
                                <w:rFonts w:ascii="Arial" w:hAnsi="Arial" w:cs="Arial"/>
                                <w:b/>
                                <w:bCs/>
                                <w:color w:val="000000" w:themeColor="text1"/>
                                <w:sz w:val="20"/>
                                <w:szCs w:val="20"/>
                                <w:lang w:val="en-US"/>
                              </w:rPr>
                              <w:t>Colin John Reeves; Roberto Paulio Ghisleni</w:t>
                            </w:r>
                          </w:p>
                          <w:p w14:paraId="79976C33" w14:textId="77777777" w:rsidR="004750CB" w:rsidRPr="00BB332D" w:rsidRDefault="004750CB" w:rsidP="001E2926">
                            <w:pPr>
                              <w:jc w:val="center"/>
                              <w:rPr>
                                <w:rFonts w:ascii="Arial" w:hAnsi="Arial" w:cs="Arial"/>
                                <w:color w:val="000000" w:themeColor="text1"/>
                                <w:sz w:val="20"/>
                                <w:szCs w:val="20"/>
                                <w:lang w:val="en-ZA"/>
                              </w:rPr>
                            </w:pPr>
                            <w:r w:rsidRPr="00BB332D">
                              <w:rPr>
                                <w:rFonts w:ascii="Arial" w:hAnsi="Arial" w:cs="Arial"/>
                                <w:color w:val="000000" w:themeColor="text1"/>
                                <w:sz w:val="20"/>
                                <w:szCs w:val="20"/>
                              </w:rPr>
                              <w:t xml:space="preserve">VIST OUR WEBSITE AT: </w:t>
                            </w:r>
                            <w:hyperlink r:id="rId12" w:history="1">
                              <w:r w:rsidRPr="00BB332D">
                                <w:rPr>
                                  <w:rStyle w:val="Hyperlink"/>
                                  <w:rFonts w:ascii="Arial" w:hAnsi="Arial" w:cs="Arial"/>
                                  <w:color w:val="000000" w:themeColor="text1"/>
                                  <w:sz w:val="20"/>
                                  <w:szCs w:val="20"/>
                                  <w:lang w:val="en-ZA"/>
                                </w:rPr>
                                <w:t>www.africote.co.za</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033AB8" id="Text Box 2" o:spid="_x0000_s1027" type="#_x0000_t202" style="position:absolute;margin-left:-1.5pt;margin-top:14.3pt;width:524pt;height:54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" filled="f" strokecolor="black [3213]">
                <v:textbox>
                  <w:txbxContent>
                    <w:p w14:paraId="1D197E10" w14:textId="18D2D33A" w:rsidR="004750CB" w:rsidRPr="00BB332D" w:rsidRDefault="00910794" w:rsidP="001E2926">
                      <w:pPr>
                        <w:jc w:val="center"/>
                        <w:rPr>
                          <w:rFonts w:ascii="Arial" w:hAnsi="Arial" w:cs="Arial"/>
                          <w:color w:val="000000" w:themeColor="text1"/>
                          <w:sz w:val="20"/>
                          <w:szCs w:val="20"/>
                          <w:lang w:val="en-ZA"/>
                        </w:rPr>
                      </w:pPr>
                      <w:r w:rsidRPr="00BB332D">
                        <w:rPr>
                          <w:rFonts w:ascii="Arial" w:hAnsi="Arial" w:cs="Arial"/>
                          <w:color w:val="000000" w:themeColor="text1"/>
                          <w:sz w:val="20"/>
                          <w:szCs w:val="20"/>
                          <w:lang w:val="en-ZA"/>
                        </w:rPr>
                        <w:t xml:space="preserve">Unit 22 Sun View Centre, 7 </w:t>
                      </w:r>
                      <w:proofErr w:type="gramStart"/>
                      <w:r w:rsidRPr="00BB332D">
                        <w:rPr>
                          <w:rFonts w:ascii="Arial" w:hAnsi="Arial" w:cs="Arial"/>
                          <w:color w:val="000000" w:themeColor="text1"/>
                          <w:sz w:val="20"/>
                          <w:szCs w:val="20"/>
                          <w:lang w:val="en-ZA"/>
                        </w:rPr>
                        <w:t>North Reef road</w:t>
                      </w:r>
                      <w:proofErr w:type="gramEnd"/>
                      <w:r w:rsidRPr="00BB332D">
                        <w:rPr>
                          <w:rFonts w:ascii="Arial" w:hAnsi="Arial" w:cs="Arial"/>
                          <w:color w:val="000000" w:themeColor="text1"/>
                          <w:sz w:val="20"/>
                          <w:szCs w:val="20"/>
                          <w:lang w:val="en-ZA"/>
                        </w:rPr>
                        <w:t>, Bedfordview</w:t>
                      </w:r>
                      <w:r w:rsidR="004750CB" w:rsidRPr="00BB332D">
                        <w:rPr>
                          <w:rFonts w:ascii="Arial" w:hAnsi="Arial" w:cs="Arial"/>
                          <w:color w:val="000000" w:themeColor="text1"/>
                          <w:sz w:val="20"/>
                          <w:szCs w:val="20"/>
                          <w:lang w:val="en-ZA"/>
                        </w:rPr>
                        <w:t xml:space="preserve"> East </w:t>
                      </w:r>
                      <w:proofErr w:type="spellStart"/>
                      <w:proofErr w:type="gramStart"/>
                      <w:r w:rsidR="004750CB" w:rsidRPr="00BB332D">
                        <w:rPr>
                          <w:rFonts w:ascii="Arial" w:hAnsi="Arial" w:cs="Arial"/>
                          <w:color w:val="000000" w:themeColor="text1"/>
                          <w:sz w:val="20"/>
                          <w:szCs w:val="20"/>
                          <w:lang w:val="en-ZA"/>
                        </w:rPr>
                        <w:t>Germiston,P</w:t>
                      </w:r>
                      <w:proofErr w:type="gramEnd"/>
                      <w:r w:rsidR="004750CB" w:rsidRPr="00BB332D">
                        <w:rPr>
                          <w:rFonts w:ascii="Arial" w:hAnsi="Arial" w:cs="Arial"/>
                          <w:color w:val="000000" w:themeColor="text1"/>
                          <w:sz w:val="20"/>
                          <w:szCs w:val="20"/>
                          <w:lang w:val="en-ZA"/>
                        </w:rPr>
                        <w:t>.O</w:t>
                      </w:r>
                      <w:proofErr w:type="spellEnd"/>
                      <w:r w:rsidR="004750CB" w:rsidRPr="00BB332D">
                        <w:rPr>
                          <w:rFonts w:ascii="Arial" w:hAnsi="Arial" w:cs="Arial"/>
                          <w:color w:val="000000" w:themeColor="text1"/>
                          <w:sz w:val="20"/>
                          <w:szCs w:val="20"/>
                          <w:lang w:val="en-ZA"/>
                        </w:rPr>
                        <w:t xml:space="preserve"> Box 357 Bedfordview,2008,</w:t>
                      </w:r>
                    </w:p>
                    <w:p w14:paraId="7605F3BE" w14:textId="77777777" w:rsidR="004750CB" w:rsidRPr="00BB332D" w:rsidRDefault="004750CB" w:rsidP="001E2926">
                      <w:pPr>
                        <w:jc w:val="center"/>
                        <w:rPr>
                          <w:rFonts w:ascii="Arial" w:hAnsi="Arial" w:cs="Arial"/>
                          <w:color w:val="000000" w:themeColor="text1"/>
                          <w:sz w:val="20"/>
                          <w:szCs w:val="20"/>
                          <w:lang w:val="en-ZA"/>
                        </w:rPr>
                      </w:pPr>
                      <w:r w:rsidRPr="00BB332D">
                        <w:rPr>
                          <w:rFonts w:ascii="Arial" w:hAnsi="Arial" w:cs="Arial"/>
                          <w:color w:val="000000" w:themeColor="text1"/>
                          <w:sz w:val="20"/>
                          <w:szCs w:val="20"/>
                          <w:lang w:val="en-ZA"/>
                        </w:rPr>
                        <w:t>South Africa</w:t>
                      </w:r>
                    </w:p>
                    <w:p w14:paraId="5D64A83F" w14:textId="7A72256D" w:rsidR="004750CB" w:rsidRPr="00BB332D" w:rsidRDefault="004750CB" w:rsidP="001E2926">
                      <w:pPr>
                        <w:jc w:val="center"/>
                        <w:rPr>
                          <w:rFonts w:ascii="Arial" w:hAnsi="Arial" w:cs="Arial"/>
                          <w:color w:val="000000" w:themeColor="text1"/>
                          <w:sz w:val="20"/>
                          <w:szCs w:val="20"/>
                          <w:lang w:val="en-ZA"/>
                        </w:rPr>
                      </w:pPr>
                      <w:r w:rsidRPr="00BB332D">
                        <w:rPr>
                          <w:rFonts w:ascii="Arial" w:hAnsi="Arial" w:cs="Arial"/>
                          <w:color w:val="000000" w:themeColor="text1"/>
                          <w:sz w:val="20"/>
                          <w:szCs w:val="20"/>
                          <w:lang w:val="en-ZA"/>
                        </w:rPr>
                        <w:t xml:space="preserve">Directors: </w:t>
                      </w:r>
                      <w:r w:rsidR="0078294F" w:rsidRPr="0078294F">
                        <w:rPr>
                          <w:rFonts w:ascii="Arial" w:hAnsi="Arial" w:cs="Arial"/>
                          <w:b/>
                          <w:bCs/>
                          <w:color w:val="000000" w:themeColor="text1"/>
                          <w:sz w:val="20"/>
                          <w:szCs w:val="20"/>
                          <w:lang w:val="en-US"/>
                        </w:rPr>
                        <w:t>Colin John Reeves; Roberto Paulio Ghisleni</w:t>
                      </w:r>
                    </w:p>
                    <w:p w14:paraId="79976C33" w14:textId="77777777" w:rsidR="004750CB" w:rsidRPr="00BB332D" w:rsidRDefault="004750CB" w:rsidP="001E2926">
                      <w:pPr>
                        <w:jc w:val="center"/>
                        <w:rPr>
                          <w:rFonts w:ascii="Arial" w:hAnsi="Arial" w:cs="Arial"/>
                          <w:color w:val="000000" w:themeColor="text1"/>
                          <w:sz w:val="20"/>
                          <w:szCs w:val="20"/>
                          <w:lang w:val="en-ZA"/>
                        </w:rPr>
                      </w:pPr>
                      <w:r w:rsidRPr="00BB332D">
                        <w:rPr>
                          <w:rFonts w:ascii="Arial" w:hAnsi="Arial" w:cs="Arial"/>
                          <w:color w:val="000000" w:themeColor="text1"/>
                          <w:sz w:val="20"/>
                          <w:szCs w:val="20"/>
                        </w:rPr>
                        <w:t xml:space="preserve">VIST OUR WEBSITE AT: </w:t>
                      </w:r>
                      <w:hyperlink r:id="rId13" w:history="1">
                        <w:r w:rsidRPr="00BB332D">
                          <w:rPr>
                            <w:rStyle w:val="Hyperlink"/>
                            <w:rFonts w:ascii="Arial" w:hAnsi="Arial" w:cs="Arial"/>
                            <w:color w:val="000000" w:themeColor="text1"/>
                            <w:sz w:val="20"/>
                            <w:szCs w:val="20"/>
                            <w:lang w:val="en-ZA"/>
                          </w:rPr>
                          <w:t>www.africote.co.za</w:t>
                        </w:r>
                      </w:hyperlink>
                    </w:p>
                  </w:txbxContent>
                </v:textbox>
              </v:shape>
            </w:pict>
          </mc:Fallback>
        </mc:AlternateContent>
      </w:r>
    </w:p>
    <w:p w14:paraId="3FFA6278" w14:textId="167A69BF" w:rsidR="00846C69" w:rsidRDefault="00846C69" w:rsidP="00BB332D">
      <w:pPr>
        <w:pBdr>
          <w:bottom w:val="single" w:sz="12" w:space="31" w:color="auto"/>
        </w:pBdr>
        <w:rPr>
          <w:rFonts w:asciiTheme="minorHAnsi" w:hAnsiTheme="minorHAnsi" w:cstheme="minorHAnsi"/>
          <w:sz w:val="32"/>
          <w:szCs w:val="32"/>
          <w:lang w:val="en-US"/>
        </w:rPr>
      </w:pPr>
    </w:p>
    <w:sectPr w:rsidR="00846C69" w:rsidSect="00846C69">
      <w:pgSz w:w="11906" w:h="16838"/>
      <w:pgMar w:top="0" w:right="720" w:bottom="284"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33D32FA"/>
    <w:multiLevelType w:val="hybridMultilevel"/>
    <w:tmpl w:val="FD426B30"/>
    <w:lvl w:ilvl="0" w:tplc="A9FA564C">
      <w:start w:val="1"/>
      <w:numFmt w:val="lowerLetter"/>
      <w:lvlText w:val="%1)"/>
      <w:lvlJc w:val="left"/>
      <w:pPr>
        <w:tabs>
          <w:tab w:val="num" w:pos="1410"/>
        </w:tabs>
        <w:ind w:left="1410" w:hanging="105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5CF43651"/>
    <w:multiLevelType w:val="hybridMultilevel"/>
    <w:tmpl w:val="5750F1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06C6D41"/>
    <w:multiLevelType w:val="hybridMultilevel"/>
    <w:tmpl w:val="34A61C88"/>
    <w:lvl w:ilvl="0" w:tplc="E064F332">
      <w:start w:val="1"/>
      <w:numFmt w:val="bullet"/>
      <w:lvlRestart w:val="0"/>
      <w:lvlText w:val=""/>
      <w:lvlJc w:val="left"/>
      <w:pPr>
        <w:tabs>
          <w:tab w:val="num" w:pos="1080"/>
        </w:tabs>
        <w:ind w:left="1080" w:hanging="363"/>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16cid:durableId="409163041">
    <w:abstractNumId w:val="1"/>
  </w:num>
  <w:num w:numId="2" w16cid:durableId="874195060">
    <w:abstractNumId w:val="0"/>
  </w:num>
  <w:num w:numId="3" w16cid:durableId="123164744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0C53"/>
    <w:rsid w:val="00055DC3"/>
    <w:rsid w:val="00074690"/>
    <w:rsid w:val="000F2449"/>
    <w:rsid w:val="00113898"/>
    <w:rsid w:val="00192FEA"/>
    <w:rsid w:val="001A148D"/>
    <w:rsid w:val="001C0BDE"/>
    <w:rsid w:val="001E2926"/>
    <w:rsid w:val="001F4D5C"/>
    <w:rsid w:val="002D7C56"/>
    <w:rsid w:val="00301608"/>
    <w:rsid w:val="003318D3"/>
    <w:rsid w:val="003551FF"/>
    <w:rsid w:val="00415F96"/>
    <w:rsid w:val="0045776A"/>
    <w:rsid w:val="0046723B"/>
    <w:rsid w:val="004750CB"/>
    <w:rsid w:val="004B5F9B"/>
    <w:rsid w:val="004E3E65"/>
    <w:rsid w:val="004E6CB6"/>
    <w:rsid w:val="00527E24"/>
    <w:rsid w:val="005449CD"/>
    <w:rsid w:val="005916E3"/>
    <w:rsid w:val="00591AFF"/>
    <w:rsid w:val="0063694A"/>
    <w:rsid w:val="00725160"/>
    <w:rsid w:val="00757F74"/>
    <w:rsid w:val="007706ED"/>
    <w:rsid w:val="0078294F"/>
    <w:rsid w:val="007D002A"/>
    <w:rsid w:val="00802830"/>
    <w:rsid w:val="0080375D"/>
    <w:rsid w:val="00832927"/>
    <w:rsid w:val="008446EB"/>
    <w:rsid w:val="00846C69"/>
    <w:rsid w:val="008651E4"/>
    <w:rsid w:val="008858EA"/>
    <w:rsid w:val="00910794"/>
    <w:rsid w:val="00921F3C"/>
    <w:rsid w:val="00942958"/>
    <w:rsid w:val="00960C53"/>
    <w:rsid w:val="009D1723"/>
    <w:rsid w:val="00A678F0"/>
    <w:rsid w:val="00AF738D"/>
    <w:rsid w:val="00B343CD"/>
    <w:rsid w:val="00B42CE9"/>
    <w:rsid w:val="00BB332D"/>
    <w:rsid w:val="00C13618"/>
    <w:rsid w:val="00C95707"/>
    <w:rsid w:val="00CB7079"/>
    <w:rsid w:val="00CF4911"/>
    <w:rsid w:val="00D30712"/>
    <w:rsid w:val="00DD1366"/>
    <w:rsid w:val="00E21CE4"/>
    <w:rsid w:val="00E44D31"/>
    <w:rsid w:val="00E7561C"/>
    <w:rsid w:val="00E94A98"/>
    <w:rsid w:val="00E97055"/>
    <w:rsid w:val="00EC6772"/>
    <w:rsid w:val="00ED3C76"/>
    <w:rsid w:val="00F338FF"/>
    <w:rsid w:val="00F3691A"/>
    <w:rsid w:val="00F54E8B"/>
    <w:rsid w:val="00FA3FCF"/>
    <w:rsid w:val="00FF1EB8"/>
    <w:rsid w:val="00FF6B61"/>
    <w:rsid w:val="00FF75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5928BCB"/>
  <w15:docId w15:val="{68229351-18E7-470F-9271-698C0539E1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55DC3"/>
    <w:rPr>
      <w:sz w:val="24"/>
      <w:szCs w:val="24"/>
      <w:lang w:val="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055DC3"/>
    <w:pPr>
      <w:jc w:val="center"/>
    </w:pPr>
    <w:rPr>
      <w:b/>
      <w:bCs/>
      <w:sz w:val="32"/>
      <w:lang w:val="en-US"/>
    </w:rPr>
  </w:style>
  <w:style w:type="paragraph" w:styleId="BalloonText">
    <w:name w:val="Balloon Text"/>
    <w:basedOn w:val="Normal"/>
    <w:link w:val="BalloonTextChar"/>
    <w:rsid w:val="00F54E8B"/>
    <w:rPr>
      <w:rFonts w:ascii="Tahoma" w:hAnsi="Tahoma" w:cs="Tahoma"/>
      <w:sz w:val="16"/>
      <w:szCs w:val="16"/>
    </w:rPr>
  </w:style>
  <w:style w:type="character" w:customStyle="1" w:styleId="BalloonTextChar">
    <w:name w:val="Balloon Text Char"/>
    <w:basedOn w:val="DefaultParagraphFont"/>
    <w:link w:val="BalloonText"/>
    <w:rsid w:val="00F54E8B"/>
    <w:rPr>
      <w:rFonts w:ascii="Tahoma" w:hAnsi="Tahoma" w:cs="Tahoma"/>
      <w:sz w:val="16"/>
      <w:szCs w:val="16"/>
      <w:lang w:val="en-GB"/>
    </w:rPr>
  </w:style>
  <w:style w:type="character" w:styleId="Hyperlink">
    <w:name w:val="Hyperlink"/>
    <w:basedOn w:val="DefaultParagraphFont"/>
    <w:rsid w:val="004E6CB6"/>
    <w:rPr>
      <w:color w:val="0000FF" w:themeColor="hyperlink"/>
      <w:u w:val="single"/>
    </w:rPr>
  </w:style>
  <w:style w:type="paragraph" w:styleId="Title">
    <w:name w:val="Title"/>
    <w:basedOn w:val="Normal"/>
    <w:link w:val="TitleChar"/>
    <w:uiPriority w:val="10"/>
    <w:qFormat/>
    <w:rsid w:val="000F2449"/>
    <w:pPr>
      <w:spacing w:before="100" w:beforeAutospacing="1" w:after="100" w:afterAutospacing="1"/>
    </w:pPr>
    <w:rPr>
      <w:lang w:val="en-US"/>
    </w:rPr>
  </w:style>
  <w:style w:type="character" w:customStyle="1" w:styleId="TitleChar">
    <w:name w:val="Title Char"/>
    <w:basedOn w:val="DefaultParagraphFont"/>
    <w:link w:val="Title"/>
    <w:uiPriority w:val="10"/>
    <w:rsid w:val="000F2449"/>
    <w:rPr>
      <w:sz w:val="24"/>
      <w:szCs w:val="24"/>
    </w:rPr>
  </w:style>
  <w:style w:type="paragraph" w:styleId="Header">
    <w:name w:val="header"/>
    <w:basedOn w:val="Normal"/>
    <w:link w:val="HeaderChar"/>
    <w:semiHidden/>
    <w:rsid w:val="00846C69"/>
    <w:pPr>
      <w:tabs>
        <w:tab w:val="center" w:pos="4153"/>
        <w:tab w:val="right" w:pos="8306"/>
      </w:tabs>
    </w:pPr>
  </w:style>
  <w:style w:type="character" w:customStyle="1" w:styleId="HeaderChar">
    <w:name w:val="Header Char"/>
    <w:basedOn w:val="DefaultParagraphFont"/>
    <w:link w:val="Header"/>
    <w:semiHidden/>
    <w:rsid w:val="00846C69"/>
    <w:rPr>
      <w:sz w:val="24"/>
      <w:szCs w:val="24"/>
      <w:lang w:val="en-GB"/>
    </w:rPr>
  </w:style>
  <w:style w:type="paragraph" w:styleId="BodyText">
    <w:name w:val="Body Text"/>
    <w:basedOn w:val="Normal"/>
    <w:link w:val="BodyTextChar"/>
    <w:rsid w:val="008858EA"/>
    <w:rPr>
      <w:rFonts w:ascii="Tahoma" w:hAnsi="Tahoma"/>
      <w:sz w:val="22"/>
      <w:lang w:val="en-ZA"/>
    </w:rPr>
  </w:style>
  <w:style w:type="character" w:customStyle="1" w:styleId="BodyTextChar">
    <w:name w:val="Body Text Char"/>
    <w:basedOn w:val="DefaultParagraphFont"/>
    <w:link w:val="BodyText"/>
    <w:rsid w:val="008858EA"/>
    <w:rPr>
      <w:rFonts w:ascii="Tahoma" w:hAnsi="Tahoma"/>
      <w:sz w:val="22"/>
      <w:szCs w:val="24"/>
      <w:lang w:val="en-ZA"/>
    </w:rPr>
  </w:style>
  <w:style w:type="paragraph" w:styleId="ListParagraph">
    <w:name w:val="List Paragraph"/>
    <w:basedOn w:val="Normal"/>
    <w:uiPriority w:val="34"/>
    <w:qFormat/>
    <w:rsid w:val="008858EA"/>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1669199">
      <w:bodyDiv w:val="1"/>
      <w:marLeft w:val="0"/>
      <w:marRight w:val="0"/>
      <w:marTop w:val="0"/>
      <w:marBottom w:val="0"/>
      <w:divBdr>
        <w:top w:val="none" w:sz="0" w:space="0" w:color="auto"/>
        <w:left w:val="none" w:sz="0" w:space="0" w:color="auto"/>
        <w:bottom w:val="none" w:sz="0" w:space="0" w:color="auto"/>
        <w:right w:val="none" w:sz="0" w:space="0" w:color="auto"/>
      </w:divBdr>
    </w:div>
    <w:div w:id="1657999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hyperlink" Target="http://www.africote.co.za" TargetMode="Externa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hyperlink" Target="http://www.africote.co.za"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sv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04DCBC-B97C-4666-94C2-245C7161F7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1362</Words>
  <Characters>7765</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Union Tiles (Pty) Ltd</Company>
  <LinksUpToDate>false</LinksUpToDate>
  <CharactersWithSpaces>9109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Africote</dc:creator>
  <cp:lastModifiedBy>Ashley Olson</cp:lastModifiedBy>
  <cp:revision>2</cp:revision>
  <cp:lastPrinted>2021-10-12T10:39:00Z</cp:lastPrinted>
  <dcterms:created xsi:type="dcterms:W3CDTF">2026-04-09T09:25:00Z</dcterms:created>
  <dcterms:modified xsi:type="dcterms:W3CDTF">2026-04-09T09:25:00Z</dcterms:modified>
</cp:coreProperties>
</file>